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D8B615" w14:textId="77777777" w:rsidR="00545109" w:rsidRDefault="00545109" w:rsidP="00D64845">
      <w:pPr>
        <w:ind w:hanging="567"/>
        <w:jc w:val="right"/>
        <w:rPr>
          <w:rFonts w:ascii="Arial" w:hAnsi="Arial" w:cs="Arial"/>
          <w:b/>
          <w:sz w:val="44"/>
          <w:szCs w:val="44"/>
        </w:rPr>
      </w:pPr>
    </w:p>
    <w:p w14:paraId="1CCE1AB3" w14:textId="77777777" w:rsidR="001751EF" w:rsidRDefault="00015A0B" w:rsidP="00D64845">
      <w:pPr>
        <w:ind w:hanging="567"/>
        <w:jc w:val="right"/>
        <w:rPr>
          <w:rFonts w:ascii="Arial" w:hAnsi="Arial" w:cs="Arial"/>
          <w:b/>
          <w:sz w:val="44"/>
          <w:szCs w:val="44"/>
        </w:rPr>
      </w:pPr>
      <w:r w:rsidRPr="00015A0B">
        <w:rPr>
          <w:rFonts w:ascii="Arial" w:eastAsia="Calibri" w:hAnsi="Arial"/>
          <w:noProof/>
          <w:sz w:val="28"/>
          <w:szCs w:val="22"/>
        </w:rPr>
        <w:drawing>
          <wp:anchor distT="0" distB="0" distL="114300" distR="114300" simplePos="0" relativeHeight="251659264" behindDoc="0" locked="0" layoutInCell="1" allowOverlap="1" wp14:anchorId="35B044DD" wp14:editId="464EAB3A">
            <wp:simplePos x="0" y="0"/>
            <wp:positionH relativeFrom="column">
              <wp:posOffset>3317240</wp:posOffset>
            </wp:positionH>
            <wp:positionV relativeFrom="paragraph">
              <wp:posOffset>-568325</wp:posOffset>
            </wp:positionV>
            <wp:extent cx="3584262" cy="1371600"/>
            <wp:effectExtent l="0" t="0" r="0" b="0"/>
            <wp:wrapNone/>
            <wp:docPr id="2" name="Picture 2" descr="C:\Users\scher_e\AppData\Local\Microsoft\Windows\Temporary Internet Files\Content.Word\BGPSB ID CMYK_RS(Colour-Outlin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cher_e\AppData\Local\Microsoft\Windows\Temporary Internet Files\Content.Word\BGPSB ID CMYK_RS(Colour-Outlines).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22565"/>
                    <a:stretch/>
                  </pic:blipFill>
                  <pic:spPr bwMode="auto">
                    <a:xfrm>
                      <a:off x="0" y="0"/>
                      <a:ext cx="3584262" cy="1371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9E2FB0D" w14:textId="77777777" w:rsidR="00324768" w:rsidRPr="008D5D96" w:rsidRDefault="00324768" w:rsidP="00D64845">
      <w:pPr>
        <w:ind w:hanging="567"/>
        <w:jc w:val="right"/>
        <w:rPr>
          <w:rFonts w:ascii="Arial" w:hAnsi="Arial" w:cs="Arial"/>
          <w:b/>
          <w:sz w:val="44"/>
          <w:szCs w:val="44"/>
        </w:rPr>
      </w:pPr>
    </w:p>
    <w:p w14:paraId="03C5FA24" w14:textId="77777777" w:rsidR="00324768" w:rsidRDefault="00324768" w:rsidP="00D64845">
      <w:pPr>
        <w:rPr>
          <w:rFonts w:ascii="Arial" w:hAnsi="Arial" w:cs="Arial"/>
          <w:b/>
          <w:sz w:val="36"/>
          <w:szCs w:val="36"/>
        </w:rPr>
      </w:pPr>
    </w:p>
    <w:p w14:paraId="5D19F771" w14:textId="77777777" w:rsidR="003056DC" w:rsidRDefault="003056DC" w:rsidP="00D64845">
      <w:pPr>
        <w:rPr>
          <w:rFonts w:ascii="Arial" w:hAnsi="Arial" w:cs="Arial"/>
          <w:b/>
          <w:sz w:val="36"/>
          <w:szCs w:val="36"/>
        </w:rPr>
      </w:pPr>
    </w:p>
    <w:p w14:paraId="48368503" w14:textId="77777777" w:rsidR="00840696" w:rsidRDefault="00CF5155" w:rsidP="00D64845">
      <w:pPr>
        <w:rPr>
          <w:rFonts w:ascii="Arial" w:hAnsi="Arial" w:cs="Arial"/>
          <w:b/>
          <w:sz w:val="36"/>
          <w:szCs w:val="36"/>
        </w:rPr>
      </w:pPr>
      <w:r w:rsidRPr="001751EF">
        <w:rPr>
          <w:rFonts w:ascii="Arial" w:hAnsi="Arial" w:cs="Arial"/>
          <w:b/>
          <w:sz w:val="36"/>
          <w:szCs w:val="36"/>
        </w:rPr>
        <w:t xml:space="preserve">Blaenau Gwent </w:t>
      </w:r>
      <w:r w:rsidR="00627BF5" w:rsidRPr="001751EF">
        <w:rPr>
          <w:rFonts w:ascii="Arial" w:hAnsi="Arial" w:cs="Arial"/>
          <w:b/>
          <w:sz w:val="36"/>
          <w:szCs w:val="36"/>
        </w:rPr>
        <w:t xml:space="preserve">Public </w:t>
      </w:r>
      <w:r w:rsidRPr="001751EF">
        <w:rPr>
          <w:rFonts w:ascii="Arial" w:hAnsi="Arial" w:cs="Arial"/>
          <w:b/>
          <w:sz w:val="36"/>
          <w:szCs w:val="36"/>
        </w:rPr>
        <w:t>Service</w:t>
      </w:r>
      <w:r w:rsidR="00A51D1D">
        <w:rPr>
          <w:rFonts w:ascii="Arial" w:hAnsi="Arial" w:cs="Arial"/>
          <w:b/>
          <w:sz w:val="36"/>
          <w:szCs w:val="36"/>
        </w:rPr>
        <w:t>s</w:t>
      </w:r>
      <w:r w:rsidRPr="001751EF">
        <w:rPr>
          <w:rFonts w:ascii="Arial" w:hAnsi="Arial" w:cs="Arial"/>
          <w:b/>
          <w:sz w:val="36"/>
          <w:szCs w:val="36"/>
        </w:rPr>
        <w:t xml:space="preserve"> Board</w:t>
      </w:r>
      <w:r w:rsidR="00B97EDF">
        <w:rPr>
          <w:rFonts w:ascii="Arial" w:hAnsi="Arial" w:cs="Arial"/>
          <w:b/>
          <w:sz w:val="36"/>
          <w:szCs w:val="36"/>
        </w:rPr>
        <w:t xml:space="preserve"> </w:t>
      </w:r>
      <w:r w:rsidR="00743C45">
        <w:rPr>
          <w:rFonts w:ascii="Arial" w:hAnsi="Arial" w:cs="Arial"/>
          <w:b/>
          <w:sz w:val="36"/>
          <w:szCs w:val="36"/>
        </w:rPr>
        <w:t>Meeting</w:t>
      </w:r>
    </w:p>
    <w:p w14:paraId="6E99B18F" w14:textId="77777777" w:rsidR="00F25CAB" w:rsidRPr="001751EF" w:rsidRDefault="00F25CAB" w:rsidP="00D64845">
      <w:pPr>
        <w:pStyle w:val="Heading1"/>
        <w:jc w:val="left"/>
        <w:rPr>
          <w:szCs w:val="24"/>
          <w:u w:val="none"/>
        </w:rPr>
      </w:pPr>
    </w:p>
    <w:p w14:paraId="193DA341" w14:textId="685BA625" w:rsidR="00810435" w:rsidRDefault="00B37F4C" w:rsidP="00D64845">
      <w:pPr>
        <w:rPr>
          <w:rFonts w:ascii="Arial" w:hAnsi="Arial" w:cs="Arial"/>
        </w:rPr>
      </w:pPr>
      <w:r>
        <w:rPr>
          <w:rFonts w:ascii="Arial" w:hAnsi="Arial" w:cs="Arial"/>
          <w:b/>
        </w:rPr>
        <w:t>Date</w:t>
      </w:r>
      <w:r w:rsidR="00E02707" w:rsidRPr="00810435">
        <w:rPr>
          <w:rFonts w:ascii="Arial" w:hAnsi="Arial" w:cs="Arial"/>
          <w:b/>
        </w:rPr>
        <w:t>:</w:t>
      </w:r>
      <w:r w:rsidR="00E02707">
        <w:rPr>
          <w:rFonts w:ascii="Arial" w:hAnsi="Arial" w:cs="Arial"/>
        </w:rPr>
        <w:t xml:space="preserve"> </w:t>
      </w:r>
      <w:r w:rsidR="0045203A">
        <w:rPr>
          <w:rFonts w:ascii="Arial" w:hAnsi="Arial" w:cs="Arial"/>
        </w:rPr>
        <w:t xml:space="preserve">9:30am, </w:t>
      </w:r>
      <w:r w:rsidR="0062692D">
        <w:rPr>
          <w:rFonts w:ascii="Arial" w:hAnsi="Arial" w:cs="Arial"/>
        </w:rPr>
        <w:t>Monday</w:t>
      </w:r>
      <w:r w:rsidR="009D3040">
        <w:rPr>
          <w:rFonts w:ascii="Arial" w:hAnsi="Arial" w:cs="Arial"/>
        </w:rPr>
        <w:t xml:space="preserve"> 30</w:t>
      </w:r>
      <w:r w:rsidR="009D3040" w:rsidRPr="009D3040">
        <w:rPr>
          <w:rFonts w:ascii="Arial" w:hAnsi="Arial" w:cs="Arial"/>
          <w:vertAlign w:val="superscript"/>
        </w:rPr>
        <w:t>th</w:t>
      </w:r>
      <w:r w:rsidR="009D3040">
        <w:rPr>
          <w:rFonts w:ascii="Arial" w:hAnsi="Arial" w:cs="Arial"/>
        </w:rPr>
        <w:t xml:space="preserve"> November, 2020</w:t>
      </w:r>
    </w:p>
    <w:p w14:paraId="6CACA218" w14:textId="77777777" w:rsidR="00E56D31" w:rsidRPr="001751EF" w:rsidRDefault="00E56D31" w:rsidP="00D64845">
      <w:pPr>
        <w:rPr>
          <w:rFonts w:ascii="Arial" w:hAnsi="Arial" w:cs="Arial"/>
        </w:rPr>
      </w:pPr>
    </w:p>
    <w:p w14:paraId="35D35660" w14:textId="261655BB" w:rsidR="002566B8" w:rsidRPr="00B37F4C" w:rsidRDefault="001751EF" w:rsidP="00D91B30">
      <w:pPr>
        <w:rPr>
          <w:rFonts w:ascii="Arial" w:hAnsi="Arial" w:cs="Arial"/>
        </w:rPr>
      </w:pPr>
      <w:r w:rsidRPr="00B928EB">
        <w:rPr>
          <w:rFonts w:ascii="Arial" w:hAnsi="Arial" w:cs="Arial"/>
          <w:b/>
        </w:rPr>
        <w:t>Venue:</w:t>
      </w:r>
      <w:r w:rsidR="00B209E8">
        <w:rPr>
          <w:rFonts w:ascii="Arial" w:hAnsi="Arial" w:cs="Arial"/>
          <w:b/>
        </w:rPr>
        <w:t xml:space="preserve"> </w:t>
      </w:r>
      <w:r w:rsidR="00B209E8" w:rsidRPr="00B37F4C">
        <w:rPr>
          <w:rFonts w:ascii="Arial" w:hAnsi="Arial" w:cs="Arial"/>
        </w:rPr>
        <w:t>Virtually via Microsoft Teams</w:t>
      </w:r>
      <w:r w:rsidR="00D91B30" w:rsidRPr="00B37F4C">
        <w:rPr>
          <w:rFonts w:ascii="Arial" w:hAnsi="Arial" w:cs="Arial"/>
        </w:rPr>
        <w:t xml:space="preserve"> </w:t>
      </w:r>
    </w:p>
    <w:p w14:paraId="70002B91" w14:textId="77777777" w:rsidR="00840696" w:rsidRPr="00B37F4C" w:rsidRDefault="00840696" w:rsidP="00D64845">
      <w:pPr>
        <w:rPr>
          <w:rFonts w:ascii="Arial" w:hAnsi="Arial" w:cs="Arial"/>
        </w:rPr>
      </w:pPr>
    </w:p>
    <w:p w14:paraId="519450BC" w14:textId="77777777" w:rsidR="00BC33B3" w:rsidRDefault="00F747B3" w:rsidP="00D64845">
      <w:pPr>
        <w:ind w:left="709" w:hanging="709"/>
        <w:rPr>
          <w:rFonts w:ascii="Arial" w:hAnsi="Arial" w:cs="Arial"/>
        </w:rPr>
      </w:pPr>
      <w:r w:rsidRPr="00F747B3">
        <w:rPr>
          <w:rFonts w:ascii="Arial" w:hAnsi="Arial" w:cs="Arial"/>
          <w:b/>
        </w:rPr>
        <w:t>1.</w:t>
      </w:r>
      <w:r>
        <w:rPr>
          <w:rFonts w:ascii="Arial" w:hAnsi="Arial" w:cs="Arial"/>
        </w:rPr>
        <w:tab/>
      </w:r>
      <w:r w:rsidR="00222082">
        <w:rPr>
          <w:rFonts w:ascii="Arial" w:hAnsi="Arial" w:cs="Arial"/>
        </w:rPr>
        <w:tab/>
      </w:r>
      <w:r w:rsidR="002566B8">
        <w:rPr>
          <w:rFonts w:ascii="Arial" w:hAnsi="Arial" w:cs="Arial"/>
          <w:b/>
        </w:rPr>
        <w:t xml:space="preserve">Welcome and </w:t>
      </w:r>
      <w:r w:rsidR="00FF365F">
        <w:rPr>
          <w:rFonts w:ascii="Arial" w:hAnsi="Arial" w:cs="Arial"/>
          <w:b/>
        </w:rPr>
        <w:t>A</w:t>
      </w:r>
      <w:r w:rsidR="001751EF" w:rsidRPr="001751EF">
        <w:rPr>
          <w:rFonts w:ascii="Arial" w:hAnsi="Arial" w:cs="Arial"/>
          <w:b/>
        </w:rPr>
        <w:t>pologies</w:t>
      </w:r>
    </w:p>
    <w:p w14:paraId="41EA2E43" w14:textId="77777777" w:rsidR="00BC33B3" w:rsidRDefault="00BC33B3" w:rsidP="00D64845">
      <w:pPr>
        <w:ind w:left="709" w:hanging="709"/>
        <w:rPr>
          <w:rFonts w:ascii="Arial" w:hAnsi="Arial" w:cs="Arial"/>
          <w:b/>
        </w:rPr>
      </w:pPr>
    </w:p>
    <w:p w14:paraId="4FFDA4BE" w14:textId="15AA4DFB" w:rsidR="004908EA" w:rsidRDefault="00E56D31" w:rsidP="004908EA">
      <w:pPr>
        <w:ind w:right="709"/>
        <w:rPr>
          <w:rFonts w:ascii="Arial" w:hAnsi="Arial" w:cs="Arial"/>
          <w:b/>
        </w:rPr>
      </w:pPr>
      <w:r>
        <w:rPr>
          <w:rFonts w:ascii="Arial" w:hAnsi="Arial" w:cs="Arial"/>
          <w:b/>
        </w:rPr>
        <w:tab/>
        <w:t>In A</w:t>
      </w:r>
      <w:r w:rsidR="003F5184">
        <w:rPr>
          <w:rFonts w:ascii="Arial" w:hAnsi="Arial" w:cs="Arial"/>
          <w:b/>
        </w:rPr>
        <w:t>ttendance</w:t>
      </w:r>
    </w:p>
    <w:p w14:paraId="50A5F626" w14:textId="77777777" w:rsidR="004908EA" w:rsidRDefault="004908EA" w:rsidP="004908EA">
      <w:pPr>
        <w:ind w:right="709"/>
        <w:rPr>
          <w:rFonts w:ascii="Arial" w:hAnsi="Arial" w:cs="Arial"/>
          <w:b/>
        </w:rPr>
      </w:pPr>
    </w:p>
    <w:tbl>
      <w:tblPr>
        <w:tblW w:w="952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4"/>
        <w:gridCol w:w="5812"/>
      </w:tblGrid>
      <w:tr w:rsidR="004908EA" w14:paraId="4ABE4F48" w14:textId="77777777" w:rsidTr="003F5184">
        <w:trPr>
          <w:trHeight w:val="315"/>
        </w:trPr>
        <w:tc>
          <w:tcPr>
            <w:tcW w:w="3714" w:type="dxa"/>
            <w:tcBorders>
              <w:top w:val="single" w:sz="4" w:space="0" w:color="auto"/>
              <w:left w:val="single" w:sz="4" w:space="0" w:color="auto"/>
              <w:bottom w:val="single" w:sz="4" w:space="0" w:color="auto"/>
              <w:right w:val="single" w:sz="4" w:space="0" w:color="auto"/>
            </w:tcBorders>
            <w:noWrap/>
            <w:vAlign w:val="center"/>
          </w:tcPr>
          <w:p w14:paraId="09E0E394" w14:textId="3186FB02" w:rsidR="004908EA" w:rsidRDefault="009D3040" w:rsidP="003F5184">
            <w:pPr>
              <w:ind w:right="9"/>
              <w:rPr>
                <w:rFonts w:ascii="Arial" w:hAnsi="Arial" w:cs="Arial"/>
              </w:rPr>
            </w:pPr>
            <w:r>
              <w:rPr>
                <w:rFonts w:ascii="Arial" w:hAnsi="Arial" w:cs="Arial"/>
              </w:rPr>
              <w:t xml:space="preserve">Cllr </w:t>
            </w:r>
            <w:r w:rsidR="004908EA">
              <w:rPr>
                <w:rFonts w:ascii="Arial" w:hAnsi="Arial" w:cs="Arial"/>
              </w:rPr>
              <w:t>Nigel Daniels</w:t>
            </w:r>
            <w:r w:rsidR="003F5184">
              <w:rPr>
                <w:rFonts w:ascii="Arial" w:hAnsi="Arial" w:cs="Arial"/>
              </w:rPr>
              <w:t xml:space="preserve"> (Chair)</w:t>
            </w:r>
          </w:p>
        </w:tc>
        <w:tc>
          <w:tcPr>
            <w:tcW w:w="5812" w:type="dxa"/>
            <w:tcBorders>
              <w:top w:val="single" w:sz="4" w:space="0" w:color="auto"/>
              <w:left w:val="single" w:sz="4" w:space="0" w:color="auto"/>
              <w:bottom w:val="single" w:sz="4" w:space="0" w:color="auto"/>
              <w:right w:val="single" w:sz="4" w:space="0" w:color="auto"/>
            </w:tcBorders>
            <w:noWrap/>
            <w:vAlign w:val="center"/>
          </w:tcPr>
          <w:p w14:paraId="13875B17" w14:textId="77777777" w:rsidR="004908EA" w:rsidRDefault="004908EA" w:rsidP="00796393">
            <w:pPr>
              <w:ind w:right="709"/>
              <w:rPr>
                <w:rFonts w:ascii="Arial" w:hAnsi="Arial" w:cs="Arial"/>
              </w:rPr>
            </w:pPr>
            <w:r>
              <w:rPr>
                <w:rFonts w:ascii="Arial" w:hAnsi="Arial" w:cs="Arial"/>
              </w:rPr>
              <w:t xml:space="preserve">Blaenau Gwent County Borough Council </w:t>
            </w:r>
          </w:p>
        </w:tc>
      </w:tr>
      <w:tr w:rsidR="00611166" w14:paraId="3E3756E6" w14:textId="77777777" w:rsidTr="005E2FB3">
        <w:trPr>
          <w:trHeight w:val="300"/>
        </w:trPr>
        <w:tc>
          <w:tcPr>
            <w:tcW w:w="3714" w:type="dxa"/>
            <w:tcBorders>
              <w:top w:val="single" w:sz="4" w:space="0" w:color="auto"/>
              <w:left w:val="single" w:sz="4" w:space="0" w:color="auto"/>
              <w:bottom w:val="single" w:sz="4" w:space="0" w:color="auto"/>
              <w:right w:val="single" w:sz="4" w:space="0" w:color="auto"/>
            </w:tcBorders>
            <w:noWrap/>
            <w:vAlign w:val="center"/>
          </w:tcPr>
          <w:p w14:paraId="57184453" w14:textId="1EED5CCB" w:rsidR="00611166" w:rsidRDefault="00CA013A" w:rsidP="00611166">
            <w:pPr>
              <w:ind w:right="34"/>
              <w:rPr>
                <w:rFonts w:ascii="Arial" w:hAnsi="Arial" w:cs="Arial"/>
              </w:rPr>
            </w:pPr>
            <w:r>
              <w:rPr>
                <w:rFonts w:ascii="Arial" w:hAnsi="Arial" w:cs="Arial"/>
              </w:rPr>
              <w:t>Emyrs Elias (Vice-Chair)</w:t>
            </w:r>
          </w:p>
        </w:tc>
        <w:tc>
          <w:tcPr>
            <w:tcW w:w="5812" w:type="dxa"/>
            <w:tcBorders>
              <w:top w:val="single" w:sz="4" w:space="0" w:color="auto"/>
              <w:left w:val="single" w:sz="4" w:space="0" w:color="auto"/>
              <w:bottom w:val="single" w:sz="4" w:space="0" w:color="auto"/>
              <w:right w:val="single" w:sz="4" w:space="0" w:color="auto"/>
            </w:tcBorders>
            <w:noWrap/>
            <w:vAlign w:val="center"/>
          </w:tcPr>
          <w:p w14:paraId="5902099B" w14:textId="18D0DCC2" w:rsidR="00611166" w:rsidRDefault="00E576D7" w:rsidP="00611166">
            <w:pPr>
              <w:ind w:right="709"/>
              <w:rPr>
                <w:rFonts w:ascii="Arial" w:hAnsi="Arial" w:cs="Arial"/>
              </w:rPr>
            </w:pPr>
            <w:r>
              <w:rPr>
                <w:rFonts w:ascii="Arial" w:hAnsi="Arial" w:cs="Arial"/>
              </w:rPr>
              <w:t>Aneurin Bevan University Health Board</w:t>
            </w:r>
          </w:p>
        </w:tc>
      </w:tr>
      <w:tr w:rsidR="004908EA" w14:paraId="78F44356" w14:textId="77777777" w:rsidTr="005E2FB3">
        <w:trPr>
          <w:trHeight w:val="300"/>
        </w:trPr>
        <w:tc>
          <w:tcPr>
            <w:tcW w:w="3714" w:type="dxa"/>
            <w:tcBorders>
              <w:top w:val="single" w:sz="4" w:space="0" w:color="auto"/>
              <w:left w:val="single" w:sz="4" w:space="0" w:color="auto"/>
              <w:bottom w:val="single" w:sz="4" w:space="0" w:color="auto"/>
              <w:right w:val="single" w:sz="4" w:space="0" w:color="auto"/>
            </w:tcBorders>
            <w:noWrap/>
            <w:vAlign w:val="center"/>
          </w:tcPr>
          <w:p w14:paraId="01F45367" w14:textId="77465A08" w:rsidR="004908EA" w:rsidRDefault="00CA013A" w:rsidP="00AE63E2">
            <w:pPr>
              <w:ind w:right="34"/>
              <w:rPr>
                <w:rFonts w:ascii="Arial" w:hAnsi="Arial" w:cs="Arial"/>
              </w:rPr>
            </w:pPr>
            <w:r>
              <w:rPr>
                <w:rFonts w:ascii="Arial" w:hAnsi="Arial" w:cs="Arial"/>
              </w:rPr>
              <w:t>Michelle Morris</w:t>
            </w:r>
          </w:p>
        </w:tc>
        <w:tc>
          <w:tcPr>
            <w:tcW w:w="5812" w:type="dxa"/>
            <w:tcBorders>
              <w:top w:val="single" w:sz="4" w:space="0" w:color="auto"/>
              <w:left w:val="single" w:sz="4" w:space="0" w:color="auto"/>
              <w:bottom w:val="single" w:sz="4" w:space="0" w:color="auto"/>
              <w:right w:val="single" w:sz="4" w:space="0" w:color="auto"/>
            </w:tcBorders>
            <w:noWrap/>
            <w:vAlign w:val="center"/>
          </w:tcPr>
          <w:p w14:paraId="15304C85" w14:textId="3D3C94BF" w:rsidR="004908EA" w:rsidRDefault="009D3040" w:rsidP="00796393">
            <w:pPr>
              <w:ind w:right="709"/>
              <w:rPr>
                <w:rFonts w:ascii="Arial" w:hAnsi="Arial" w:cs="Arial"/>
              </w:rPr>
            </w:pPr>
            <w:r>
              <w:rPr>
                <w:rFonts w:ascii="Arial" w:hAnsi="Arial" w:cs="Arial"/>
              </w:rPr>
              <w:t>Blaenau Gwent County Borough Council</w:t>
            </w:r>
          </w:p>
        </w:tc>
      </w:tr>
      <w:tr w:rsidR="004908EA" w14:paraId="280D13E0" w14:textId="77777777" w:rsidTr="003F5184">
        <w:trPr>
          <w:trHeight w:val="315"/>
        </w:trPr>
        <w:tc>
          <w:tcPr>
            <w:tcW w:w="3714" w:type="dxa"/>
            <w:tcBorders>
              <w:top w:val="single" w:sz="4" w:space="0" w:color="auto"/>
              <w:left w:val="single" w:sz="4" w:space="0" w:color="auto"/>
              <w:bottom w:val="single" w:sz="4" w:space="0" w:color="auto"/>
              <w:right w:val="single" w:sz="4" w:space="0" w:color="auto"/>
            </w:tcBorders>
            <w:noWrap/>
            <w:vAlign w:val="center"/>
          </w:tcPr>
          <w:p w14:paraId="4DC833DA" w14:textId="5CF01ABD" w:rsidR="004908EA" w:rsidRDefault="00CA013A" w:rsidP="00AE63E2">
            <w:pPr>
              <w:ind w:right="176"/>
              <w:rPr>
                <w:rFonts w:ascii="Arial" w:hAnsi="Arial" w:cs="Arial"/>
              </w:rPr>
            </w:pPr>
            <w:r>
              <w:rPr>
                <w:rFonts w:ascii="Arial" w:hAnsi="Arial" w:cs="Arial"/>
              </w:rPr>
              <w:t>Bernadette Elias</w:t>
            </w:r>
          </w:p>
        </w:tc>
        <w:tc>
          <w:tcPr>
            <w:tcW w:w="5812" w:type="dxa"/>
            <w:tcBorders>
              <w:top w:val="single" w:sz="4" w:space="0" w:color="auto"/>
              <w:left w:val="single" w:sz="4" w:space="0" w:color="auto"/>
              <w:bottom w:val="single" w:sz="4" w:space="0" w:color="auto"/>
              <w:right w:val="single" w:sz="4" w:space="0" w:color="auto"/>
            </w:tcBorders>
            <w:noWrap/>
            <w:vAlign w:val="center"/>
          </w:tcPr>
          <w:p w14:paraId="147A048B" w14:textId="3DA0600E" w:rsidR="004908EA" w:rsidRDefault="009D3040" w:rsidP="00796393">
            <w:pPr>
              <w:ind w:right="709"/>
              <w:rPr>
                <w:rFonts w:ascii="Arial" w:hAnsi="Arial" w:cs="Arial"/>
              </w:rPr>
            </w:pPr>
            <w:r>
              <w:rPr>
                <w:rFonts w:ascii="Arial" w:hAnsi="Arial" w:cs="Arial"/>
              </w:rPr>
              <w:t>Blaenau Gwent County Borough Council</w:t>
            </w:r>
          </w:p>
        </w:tc>
      </w:tr>
      <w:tr w:rsidR="00AE63E2" w14:paraId="399BA026" w14:textId="77777777" w:rsidTr="003F5184">
        <w:trPr>
          <w:trHeight w:val="315"/>
        </w:trPr>
        <w:tc>
          <w:tcPr>
            <w:tcW w:w="3714" w:type="dxa"/>
            <w:tcBorders>
              <w:top w:val="single" w:sz="4" w:space="0" w:color="auto"/>
              <w:left w:val="single" w:sz="4" w:space="0" w:color="auto"/>
              <w:bottom w:val="single" w:sz="4" w:space="0" w:color="auto"/>
              <w:right w:val="single" w:sz="4" w:space="0" w:color="auto"/>
            </w:tcBorders>
            <w:noWrap/>
            <w:vAlign w:val="center"/>
          </w:tcPr>
          <w:p w14:paraId="18C047E0" w14:textId="45166D8A" w:rsidR="00AE63E2" w:rsidRDefault="00CA013A" w:rsidP="00796393">
            <w:pPr>
              <w:ind w:right="709"/>
              <w:rPr>
                <w:rFonts w:ascii="Arial" w:hAnsi="Arial" w:cs="Arial"/>
              </w:rPr>
            </w:pPr>
            <w:r>
              <w:rPr>
                <w:rFonts w:ascii="Arial" w:hAnsi="Arial" w:cs="Arial"/>
              </w:rPr>
              <w:t>Andrew Parker</w:t>
            </w:r>
          </w:p>
        </w:tc>
        <w:tc>
          <w:tcPr>
            <w:tcW w:w="5812" w:type="dxa"/>
            <w:tcBorders>
              <w:top w:val="single" w:sz="4" w:space="0" w:color="auto"/>
              <w:left w:val="single" w:sz="4" w:space="0" w:color="auto"/>
              <w:bottom w:val="single" w:sz="4" w:space="0" w:color="auto"/>
              <w:right w:val="single" w:sz="4" w:space="0" w:color="auto"/>
            </w:tcBorders>
            <w:noWrap/>
            <w:vAlign w:val="center"/>
          </w:tcPr>
          <w:p w14:paraId="23922B80" w14:textId="0D9019FA" w:rsidR="00AE63E2" w:rsidRDefault="009D3040" w:rsidP="00B65381">
            <w:pPr>
              <w:ind w:right="709"/>
              <w:rPr>
                <w:rFonts w:ascii="Arial" w:hAnsi="Arial" w:cs="Arial"/>
              </w:rPr>
            </w:pPr>
            <w:r>
              <w:rPr>
                <w:rFonts w:ascii="Arial" w:hAnsi="Arial" w:cs="Arial"/>
              </w:rPr>
              <w:t>Blaenau Gwent County Borough Council</w:t>
            </w:r>
          </w:p>
        </w:tc>
      </w:tr>
      <w:tr w:rsidR="00AE63E2" w14:paraId="550A64D5" w14:textId="77777777" w:rsidTr="003F5184">
        <w:trPr>
          <w:trHeight w:val="315"/>
        </w:trPr>
        <w:tc>
          <w:tcPr>
            <w:tcW w:w="3714" w:type="dxa"/>
            <w:tcBorders>
              <w:top w:val="single" w:sz="4" w:space="0" w:color="auto"/>
              <w:left w:val="single" w:sz="4" w:space="0" w:color="auto"/>
              <w:bottom w:val="single" w:sz="4" w:space="0" w:color="auto"/>
              <w:right w:val="single" w:sz="4" w:space="0" w:color="auto"/>
            </w:tcBorders>
            <w:noWrap/>
            <w:vAlign w:val="center"/>
          </w:tcPr>
          <w:p w14:paraId="225B92B2" w14:textId="73F3D6C1" w:rsidR="00AE63E2" w:rsidRPr="00AE63E2" w:rsidRDefault="00CA013A" w:rsidP="00D56C28">
            <w:pPr>
              <w:ind w:right="151"/>
              <w:rPr>
                <w:rFonts w:ascii="Arial" w:hAnsi="Arial" w:cs="Arial"/>
              </w:rPr>
            </w:pPr>
            <w:r>
              <w:rPr>
                <w:rFonts w:ascii="Arial" w:hAnsi="Arial" w:cs="Arial"/>
              </w:rPr>
              <w:t>David Arnold</w:t>
            </w:r>
          </w:p>
        </w:tc>
        <w:tc>
          <w:tcPr>
            <w:tcW w:w="5812" w:type="dxa"/>
            <w:tcBorders>
              <w:top w:val="single" w:sz="4" w:space="0" w:color="auto"/>
              <w:left w:val="single" w:sz="4" w:space="0" w:color="auto"/>
              <w:bottom w:val="single" w:sz="4" w:space="0" w:color="auto"/>
              <w:right w:val="single" w:sz="4" w:space="0" w:color="auto"/>
            </w:tcBorders>
            <w:noWrap/>
            <w:vAlign w:val="center"/>
          </w:tcPr>
          <w:p w14:paraId="2E1775AE" w14:textId="03D8E3C1" w:rsidR="00AE63E2" w:rsidRDefault="009D3040" w:rsidP="00796393">
            <w:pPr>
              <w:ind w:right="709"/>
              <w:rPr>
                <w:rFonts w:ascii="Arial" w:hAnsi="Arial" w:cs="Arial"/>
              </w:rPr>
            </w:pPr>
            <w:r>
              <w:rPr>
                <w:rFonts w:ascii="Arial" w:hAnsi="Arial" w:cs="Arial"/>
              </w:rPr>
              <w:t>Blaenau Gwent County Borough Council</w:t>
            </w:r>
          </w:p>
        </w:tc>
      </w:tr>
      <w:tr w:rsidR="009D3040" w14:paraId="590B0484" w14:textId="77777777" w:rsidTr="003F5184">
        <w:trPr>
          <w:trHeight w:val="315"/>
        </w:trPr>
        <w:tc>
          <w:tcPr>
            <w:tcW w:w="3714" w:type="dxa"/>
            <w:tcBorders>
              <w:top w:val="single" w:sz="4" w:space="0" w:color="auto"/>
              <w:left w:val="single" w:sz="4" w:space="0" w:color="auto"/>
              <w:bottom w:val="single" w:sz="4" w:space="0" w:color="auto"/>
              <w:right w:val="single" w:sz="4" w:space="0" w:color="auto"/>
            </w:tcBorders>
            <w:noWrap/>
            <w:vAlign w:val="center"/>
          </w:tcPr>
          <w:p w14:paraId="10F7E7EE" w14:textId="1323D509" w:rsidR="009D3040" w:rsidRDefault="009D3040" w:rsidP="009D3040">
            <w:pPr>
              <w:ind w:right="709"/>
              <w:rPr>
                <w:rFonts w:ascii="Arial" w:hAnsi="Arial" w:cs="Arial"/>
              </w:rPr>
            </w:pPr>
            <w:r>
              <w:rPr>
                <w:rFonts w:ascii="Arial" w:hAnsi="Arial" w:cs="Arial"/>
              </w:rPr>
              <w:t>Johanna Robinson</w:t>
            </w:r>
          </w:p>
        </w:tc>
        <w:tc>
          <w:tcPr>
            <w:tcW w:w="5812" w:type="dxa"/>
            <w:tcBorders>
              <w:top w:val="single" w:sz="4" w:space="0" w:color="auto"/>
              <w:left w:val="single" w:sz="4" w:space="0" w:color="auto"/>
              <w:bottom w:val="single" w:sz="4" w:space="0" w:color="auto"/>
              <w:right w:val="single" w:sz="4" w:space="0" w:color="auto"/>
            </w:tcBorders>
            <w:noWrap/>
            <w:vAlign w:val="center"/>
          </w:tcPr>
          <w:p w14:paraId="11893D8D" w14:textId="561844F7" w:rsidR="009D3040" w:rsidRDefault="009D3040" w:rsidP="009D3040">
            <w:pPr>
              <w:ind w:right="709"/>
              <w:rPr>
                <w:rFonts w:ascii="Arial" w:hAnsi="Arial" w:cs="Arial"/>
              </w:rPr>
            </w:pPr>
            <w:r>
              <w:rPr>
                <w:rFonts w:ascii="Arial" w:hAnsi="Arial" w:cs="Arial"/>
              </w:rPr>
              <w:t>Gwent Police and Crime Commissioner</w:t>
            </w:r>
          </w:p>
        </w:tc>
      </w:tr>
      <w:tr w:rsidR="009D3040" w14:paraId="28787592" w14:textId="77777777" w:rsidTr="003F5184">
        <w:trPr>
          <w:trHeight w:val="315"/>
        </w:trPr>
        <w:tc>
          <w:tcPr>
            <w:tcW w:w="3714" w:type="dxa"/>
            <w:tcBorders>
              <w:top w:val="single" w:sz="4" w:space="0" w:color="auto"/>
              <w:left w:val="single" w:sz="4" w:space="0" w:color="auto"/>
              <w:bottom w:val="single" w:sz="4" w:space="0" w:color="auto"/>
              <w:right w:val="single" w:sz="4" w:space="0" w:color="auto"/>
            </w:tcBorders>
            <w:noWrap/>
            <w:vAlign w:val="center"/>
          </w:tcPr>
          <w:p w14:paraId="6E58FB09" w14:textId="29AE7831" w:rsidR="009D3040" w:rsidRDefault="009D3040" w:rsidP="009D3040">
            <w:pPr>
              <w:ind w:right="709"/>
              <w:rPr>
                <w:rFonts w:ascii="Arial" w:hAnsi="Arial" w:cs="Arial"/>
              </w:rPr>
            </w:pPr>
            <w:r>
              <w:rPr>
                <w:rFonts w:ascii="Arial" w:hAnsi="Arial" w:cs="Arial"/>
              </w:rPr>
              <w:t>Jeff Cuthbert</w:t>
            </w:r>
          </w:p>
        </w:tc>
        <w:tc>
          <w:tcPr>
            <w:tcW w:w="5812" w:type="dxa"/>
            <w:tcBorders>
              <w:top w:val="single" w:sz="4" w:space="0" w:color="auto"/>
              <w:left w:val="single" w:sz="4" w:space="0" w:color="auto"/>
              <w:bottom w:val="single" w:sz="4" w:space="0" w:color="auto"/>
              <w:right w:val="single" w:sz="4" w:space="0" w:color="auto"/>
            </w:tcBorders>
            <w:noWrap/>
            <w:vAlign w:val="center"/>
          </w:tcPr>
          <w:p w14:paraId="66A3797C" w14:textId="4CE4B74D" w:rsidR="009D3040" w:rsidRDefault="009D3040" w:rsidP="009D3040">
            <w:pPr>
              <w:ind w:right="709"/>
              <w:rPr>
                <w:rFonts w:ascii="Arial" w:hAnsi="Arial" w:cs="Arial"/>
              </w:rPr>
            </w:pPr>
            <w:r>
              <w:rPr>
                <w:rFonts w:ascii="Arial" w:hAnsi="Arial" w:cs="Arial"/>
              </w:rPr>
              <w:t>Gwent Police and Crime Commissioner</w:t>
            </w:r>
          </w:p>
        </w:tc>
      </w:tr>
      <w:tr w:rsidR="009D3040" w14:paraId="54418A8C" w14:textId="77777777" w:rsidTr="003F5184">
        <w:trPr>
          <w:trHeight w:val="315"/>
        </w:trPr>
        <w:tc>
          <w:tcPr>
            <w:tcW w:w="3714" w:type="dxa"/>
            <w:tcBorders>
              <w:top w:val="single" w:sz="4" w:space="0" w:color="auto"/>
              <w:left w:val="single" w:sz="4" w:space="0" w:color="auto"/>
              <w:bottom w:val="single" w:sz="4" w:space="0" w:color="auto"/>
              <w:right w:val="single" w:sz="4" w:space="0" w:color="auto"/>
            </w:tcBorders>
            <w:noWrap/>
            <w:vAlign w:val="center"/>
          </w:tcPr>
          <w:p w14:paraId="16B921EF" w14:textId="618FD909" w:rsidR="009D3040" w:rsidRDefault="009D3040" w:rsidP="009D3040">
            <w:pPr>
              <w:ind w:right="151"/>
              <w:rPr>
                <w:rFonts w:ascii="Arial" w:hAnsi="Arial" w:cs="Arial"/>
              </w:rPr>
            </w:pPr>
            <w:r>
              <w:rPr>
                <w:rFonts w:ascii="Arial" w:hAnsi="Arial" w:cs="Arial"/>
              </w:rPr>
              <w:t>Jon Goldsworthy</w:t>
            </w:r>
          </w:p>
        </w:tc>
        <w:tc>
          <w:tcPr>
            <w:tcW w:w="5812" w:type="dxa"/>
            <w:tcBorders>
              <w:top w:val="single" w:sz="4" w:space="0" w:color="auto"/>
              <w:left w:val="single" w:sz="4" w:space="0" w:color="auto"/>
              <w:bottom w:val="single" w:sz="4" w:space="0" w:color="auto"/>
              <w:right w:val="single" w:sz="4" w:space="0" w:color="auto"/>
            </w:tcBorders>
            <w:noWrap/>
            <w:vAlign w:val="center"/>
          </w:tcPr>
          <w:p w14:paraId="57578977" w14:textId="71B97AB9" w:rsidR="009D3040" w:rsidRDefault="009D3040" w:rsidP="009D3040">
            <w:pPr>
              <w:ind w:right="709"/>
              <w:rPr>
                <w:rFonts w:ascii="Arial" w:hAnsi="Arial" w:cs="Arial"/>
              </w:rPr>
            </w:pPr>
            <w:r>
              <w:rPr>
                <w:rFonts w:ascii="Arial" w:hAnsi="Arial" w:cs="Arial"/>
              </w:rPr>
              <w:t>Natural Resource Wales</w:t>
            </w:r>
          </w:p>
        </w:tc>
      </w:tr>
      <w:tr w:rsidR="009D3040" w14:paraId="7E668CDA" w14:textId="77777777" w:rsidTr="003F5184">
        <w:trPr>
          <w:trHeight w:val="315"/>
        </w:trPr>
        <w:tc>
          <w:tcPr>
            <w:tcW w:w="3714" w:type="dxa"/>
            <w:tcBorders>
              <w:top w:val="single" w:sz="4" w:space="0" w:color="auto"/>
              <w:left w:val="single" w:sz="4" w:space="0" w:color="auto"/>
              <w:bottom w:val="single" w:sz="4" w:space="0" w:color="auto"/>
              <w:right w:val="single" w:sz="4" w:space="0" w:color="auto"/>
            </w:tcBorders>
            <w:noWrap/>
            <w:vAlign w:val="center"/>
          </w:tcPr>
          <w:p w14:paraId="716D0169" w14:textId="642A5365" w:rsidR="009D3040" w:rsidRDefault="009D3040" w:rsidP="009D3040">
            <w:pPr>
              <w:ind w:right="34"/>
              <w:rPr>
                <w:rFonts w:ascii="Arial" w:hAnsi="Arial" w:cs="Arial"/>
              </w:rPr>
            </w:pPr>
            <w:r>
              <w:rPr>
                <w:rFonts w:ascii="Arial" w:hAnsi="Arial" w:cs="Arial"/>
              </w:rPr>
              <w:t>Glyn Jones</w:t>
            </w:r>
          </w:p>
        </w:tc>
        <w:tc>
          <w:tcPr>
            <w:tcW w:w="5812" w:type="dxa"/>
            <w:tcBorders>
              <w:top w:val="single" w:sz="4" w:space="0" w:color="auto"/>
              <w:left w:val="single" w:sz="4" w:space="0" w:color="auto"/>
              <w:bottom w:val="single" w:sz="4" w:space="0" w:color="auto"/>
              <w:right w:val="single" w:sz="4" w:space="0" w:color="auto"/>
            </w:tcBorders>
            <w:noWrap/>
            <w:vAlign w:val="center"/>
          </w:tcPr>
          <w:p w14:paraId="7DDC1034" w14:textId="1293E1D5" w:rsidR="009D3040" w:rsidRDefault="009D3040" w:rsidP="009D3040">
            <w:pPr>
              <w:ind w:right="709"/>
              <w:rPr>
                <w:rFonts w:ascii="Arial" w:hAnsi="Arial" w:cs="Arial"/>
              </w:rPr>
            </w:pPr>
            <w:r>
              <w:rPr>
                <w:rFonts w:ascii="Arial" w:hAnsi="Arial" w:cs="Arial"/>
              </w:rPr>
              <w:t>Aneurin Bevan University Health Board</w:t>
            </w:r>
          </w:p>
        </w:tc>
      </w:tr>
      <w:tr w:rsidR="009D3040" w14:paraId="67C6C64D" w14:textId="77777777" w:rsidTr="003F5184">
        <w:trPr>
          <w:trHeight w:val="315"/>
        </w:trPr>
        <w:tc>
          <w:tcPr>
            <w:tcW w:w="3714" w:type="dxa"/>
            <w:tcBorders>
              <w:top w:val="single" w:sz="4" w:space="0" w:color="auto"/>
              <w:left w:val="single" w:sz="4" w:space="0" w:color="auto"/>
              <w:bottom w:val="single" w:sz="4" w:space="0" w:color="auto"/>
              <w:right w:val="single" w:sz="4" w:space="0" w:color="auto"/>
            </w:tcBorders>
            <w:noWrap/>
            <w:vAlign w:val="center"/>
          </w:tcPr>
          <w:p w14:paraId="3F36920A" w14:textId="5F6F121B" w:rsidR="009D3040" w:rsidRDefault="009D3040" w:rsidP="009D3040">
            <w:pPr>
              <w:ind w:right="34"/>
              <w:rPr>
                <w:rFonts w:ascii="Arial" w:hAnsi="Arial" w:cs="Arial"/>
              </w:rPr>
            </w:pPr>
            <w:r>
              <w:rPr>
                <w:rFonts w:ascii="Arial" w:hAnsi="Arial" w:cs="Arial"/>
              </w:rPr>
              <w:t>Carl Williams</w:t>
            </w:r>
          </w:p>
        </w:tc>
        <w:tc>
          <w:tcPr>
            <w:tcW w:w="5812" w:type="dxa"/>
            <w:tcBorders>
              <w:top w:val="single" w:sz="4" w:space="0" w:color="auto"/>
              <w:left w:val="single" w:sz="4" w:space="0" w:color="auto"/>
              <w:bottom w:val="single" w:sz="4" w:space="0" w:color="auto"/>
              <w:right w:val="single" w:sz="4" w:space="0" w:color="auto"/>
            </w:tcBorders>
            <w:noWrap/>
            <w:vAlign w:val="center"/>
          </w:tcPr>
          <w:p w14:paraId="2B8D5370" w14:textId="185B8F83" w:rsidR="009D3040" w:rsidRDefault="009D3040" w:rsidP="009D3040">
            <w:pPr>
              <w:ind w:right="709"/>
              <w:rPr>
                <w:rFonts w:ascii="Arial" w:hAnsi="Arial" w:cs="Arial"/>
              </w:rPr>
            </w:pPr>
            <w:r>
              <w:rPr>
                <w:rFonts w:ascii="Arial" w:hAnsi="Arial" w:cs="Arial"/>
              </w:rPr>
              <w:t>Gwent Police</w:t>
            </w:r>
          </w:p>
        </w:tc>
      </w:tr>
      <w:tr w:rsidR="009D3040" w14:paraId="0AF42A85" w14:textId="77777777" w:rsidTr="003F5184">
        <w:trPr>
          <w:trHeight w:val="315"/>
        </w:trPr>
        <w:tc>
          <w:tcPr>
            <w:tcW w:w="3714" w:type="dxa"/>
            <w:tcBorders>
              <w:top w:val="single" w:sz="4" w:space="0" w:color="auto"/>
              <w:left w:val="single" w:sz="4" w:space="0" w:color="auto"/>
              <w:bottom w:val="single" w:sz="4" w:space="0" w:color="auto"/>
              <w:right w:val="single" w:sz="4" w:space="0" w:color="auto"/>
            </w:tcBorders>
            <w:noWrap/>
            <w:vAlign w:val="center"/>
          </w:tcPr>
          <w:p w14:paraId="4FB27746" w14:textId="11A45DEE" w:rsidR="009D3040" w:rsidRDefault="009D3040" w:rsidP="009D3040">
            <w:pPr>
              <w:ind w:right="34"/>
              <w:rPr>
                <w:rFonts w:ascii="Arial" w:hAnsi="Arial" w:cs="Arial"/>
              </w:rPr>
            </w:pPr>
            <w:r>
              <w:rPr>
                <w:rFonts w:ascii="Arial" w:hAnsi="Arial" w:cs="Arial"/>
              </w:rPr>
              <w:t>Karen Turner</w:t>
            </w:r>
          </w:p>
        </w:tc>
        <w:tc>
          <w:tcPr>
            <w:tcW w:w="5812" w:type="dxa"/>
            <w:tcBorders>
              <w:top w:val="single" w:sz="4" w:space="0" w:color="auto"/>
              <w:left w:val="single" w:sz="4" w:space="0" w:color="auto"/>
              <w:bottom w:val="single" w:sz="4" w:space="0" w:color="auto"/>
              <w:right w:val="single" w:sz="4" w:space="0" w:color="auto"/>
            </w:tcBorders>
            <w:noWrap/>
            <w:vAlign w:val="center"/>
          </w:tcPr>
          <w:p w14:paraId="0C96A993" w14:textId="6783E367" w:rsidR="009D3040" w:rsidRDefault="009D3040" w:rsidP="009D3040">
            <w:pPr>
              <w:ind w:right="709"/>
              <w:rPr>
                <w:rFonts w:ascii="Arial" w:hAnsi="Arial" w:cs="Arial"/>
              </w:rPr>
            </w:pPr>
            <w:r>
              <w:rPr>
                <w:rFonts w:ascii="Arial" w:hAnsi="Arial" w:cs="Arial"/>
              </w:rPr>
              <w:t>Gwent Probation</w:t>
            </w:r>
          </w:p>
        </w:tc>
      </w:tr>
      <w:tr w:rsidR="009D3040" w14:paraId="6CA11FC9" w14:textId="77777777" w:rsidTr="003F5184">
        <w:trPr>
          <w:trHeight w:val="315"/>
        </w:trPr>
        <w:tc>
          <w:tcPr>
            <w:tcW w:w="3714" w:type="dxa"/>
            <w:tcBorders>
              <w:top w:val="single" w:sz="4" w:space="0" w:color="auto"/>
              <w:left w:val="single" w:sz="4" w:space="0" w:color="auto"/>
              <w:bottom w:val="single" w:sz="4" w:space="0" w:color="auto"/>
              <w:right w:val="single" w:sz="4" w:space="0" w:color="auto"/>
            </w:tcBorders>
            <w:noWrap/>
            <w:vAlign w:val="center"/>
          </w:tcPr>
          <w:p w14:paraId="540FFA0C" w14:textId="26E10AFB" w:rsidR="009D3040" w:rsidRDefault="009D3040" w:rsidP="009D3040">
            <w:pPr>
              <w:ind w:right="34"/>
              <w:rPr>
                <w:rFonts w:ascii="Arial" w:hAnsi="Arial" w:cs="Arial"/>
              </w:rPr>
            </w:pPr>
            <w:r>
              <w:rPr>
                <w:rFonts w:ascii="Arial" w:hAnsi="Arial" w:cs="Arial"/>
              </w:rPr>
              <w:t>Kathryn Cross</w:t>
            </w:r>
          </w:p>
        </w:tc>
        <w:tc>
          <w:tcPr>
            <w:tcW w:w="5812" w:type="dxa"/>
            <w:tcBorders>
              <w:top w:val="single" w:sz="4" w:space="0" w:color="auto"/>
              <w:left w:val="single" w:sz="4" w:space="0" w:color="auto"/>
              <w:bottom w:val="single" w:sz="4" w:space="0" w:color="auto"/>
              <w:right w:val="single" w:sz="4" w:space="0" w:color="auto"/>
            </w:tcBorders>
            <w:noWrap/>
            <w:vAlign w:val="center"/>
          </w:tcPr>
          <w:p w14:paraId="03F86E03" w14:textId="74C21BA4" w:rsidR="009D3040" w:rsidRDefault="009D3040" w:rsidP="009D3040">
            <w:pPr>
              <w:ind w:right="709"/>
              <w:rPr>
                <w:rFonts w:ascii="Arial" w:hAnsi="Arial" w:cs="Arial"/>
              </w:rPr>
            </w:pPr>
            <w:r>
              <w:rPr>
                <w:rFonts w:ascii="Arial" w:hAnsi="Arial" w:cs="Arial"/>
              </w:rPr>
              <w:t>Public Health Wales</w:t>
            </w:r>
          </w:p>
        </w:tc>
      </w:tr>
      <w:tr w:rsidR="009D3040" w14:paraId="38FB6B19" w14:textId="77777777" w:rsidTr="003F5184">
        <w:trPr>
          <w:trHeight w:val="315"/>
        </w:trPr>
        <w:tc>
          <w:tcPr>
            <w:tcW w:w="3714" w:type="dxa"/>
            <w:tcBorders>
              <w:top w:val="single" w:sz="4" w:space="0" w:color="auto"/>
              <w:left w:val="single" w:sz="4" w:space="0" w:color="auto"/>
              <w:bottom w:val="single" w:sz="4" w:space="0" w:color="auto"/>
              <w:right w:val="single" w:sz="4" w:space="0" w:color="auto"/>
            </w:tcBorders>
            <w:noWrap/>
            <w:vAlign w:val="center"/>
          </w:tcPr>
          <w:p w14:paraId="7C4D52C9" w14:textId="7F34A983" w:rsidR="009D3040" w:rsidRDefault="009D3040" w:rsidP="009D3040">
            <w:pPr>
              <w:ind w:right="34"/>
              <w:rPr>
                <w:rFonts w:ascii="Arial" w:hAnsi="Arial" w:cs="Arial"/>
              </w:rPr>
            </w:pPr>
            <w:r>
              <w:rPr>
                <w:rFonts w:ascii="Arial" w:hAnsi="Arial" w:cs="Arial"/>
              </w:rPr>
              <w:t>Cllr Stewart Healy</w:t>
            </w:r>
          </w:p>
        </w:tc>
        <w:tc>
          <w:tcPr>
            <w:tcW w:w="5812" w:type="dxa"/>
            <w:tcBorders>
              <w:top w:val="single" w:sz="4" w:space="0" w:color="auto"/>
              <w:left w:val="single" w:sz="4" w:space="0" w:color="auto"/>
              <w:bottom w:val="single" w:sz="4" w:space="0" w:color="auto"/>
              <w:right w:val="single" w:sz="4" w:space="0" w:color="auto"/>
            </w:tcBorders>
            <w:noWrap/>
            <w:vAlign w:val="center"/>
          </w:tcPr>
          <w:p w14:paraId="3D6DD118" w14:textId="696EEEFB" w:rsidR="009D3040" w:rsidRDefault="009D3040" w:rsidP="009D3040">
            <w:pPr>
              <w:ind w:right="709"/>
              <w:rPr>
                <w:rFonts w:ascii="Arial" w:hAnsi="Arial" w:cs="Arial"/>
              </w:rPr>
            </w:pPr>
            <w:r>
              <w:rPr>
                <w:rFonts w:ascii="Arial" w:hAnsi="Arial" w:cs="Arial"/>
              </w:rPr>
              <w:t>Blaenau Gwent County Borough Council</w:t>
            </w:r>
          </w:p>
        </w:tc>
      </w:tr>
      <w:tr w:rsidR="009D3040" w14:paraId="1DCA2500" w14:textId="77777777" w:rsidTr="003F5184">
        <w:trPr>
          <w:trHeight w:val="315"/>
        </w:trPr>
        <w:tc>
          <w:tcPr>
            <w:tcW w:w="3714" w:type="dxa"/>
            <w:tcBorders>
              <w:top w:val="single" w:sz="4" w:space="0" w:color="auto"/>
              <w:left w:val="single" w:sz="4" w:space="0" w:color="auto"/>
              <w:bottom w:val="single" w:sz="4" w:space="0" w:color="auto"/>
              <w:right w:val="single" w:sz="4" w:space="0" w:color="auto"/>
            </w:tcBorders>
            <w:noWrap/>
            <w:vAlign w:val="center"/>
          </w:tcPr>
          <w:p w14:paraId="67216A44" w14:textId="5C719B41" w:rsidR="009D3040" w:rsidRDefault="009D3040" w:rsidP="009D3040">
            <w:pPr>
              <w:ind w:right="34"/>
              <w:rPr>
                <w:rFonts w:ascii="Arial" w:hAnsi="Arial" w:cs="Arial"/>
              </w:rPr>
            </w:pPr>
            <w:r>
              <w:rPr>
                <w:rFonts w:ascii="Arial" w:hAnsi="Arial" w:cs="Arial"/>
              </w:rPr>
              <w:t>Cllr Martin Cook</w:t>
            </w:r>
          </w:p>
        </w:tc>
        <w:tc>
          <w:tcPr>
            <w:tcW w:w="5812" w:type="dxa"/>
            <w:tcBorders>
              <w:top w:val="single" w:sz="4" w:space="0" w:color="auto"/>
              <w:left w:val="single" w:sz="4" w:space="0" w:color="auto"/>
              <w:bottom w:val="single" w:sz="4" w:space="0" w:color="auto"/>
              <w:right w:val="single" w:sz="4" w:space="0" w:color="auto"/>
            </w:tcBorders>
            <w:noWrap/>
            <w:vAlign w:val="center"/>
          </w:tcPr>
          <w:p w14:paraId="07F6AFFD" w14:textId="5BB89D56" w:rsidR="009D3040" w:rsidRDefault="009D3040" w:rsidP="009D3040">
            <w:pPr>
              <w:ind w:right="709"/>
              <w:rPr>
                <w:rFonts w:ascii="Arial" w:hAnsi="Arial" w:cs="Arial"/>
              </w:rPr>
            </w:pPr>
            <w:r>
              <w:rPr>
                <w:rFonts w:ascii="Arial" w:hAnsi="Arial" w:cs="Arial"/>
              </w:rPr>
              <w:t>Blaenau Gwent County Borough Council</w:t>
            </w:r>
          </w:p>
        </w:tc>
      </w:tr>
      <w:tr w:rsidR="009D3040" w14:paraId="7136E6C9" w14:textId="77777777" w:rsidTr="003F5184">
        <w:trPr>
          <w:trHeight w:val="315"/>
        </w:trPr>
        <w:tc>
          <w:tcPr>
            <w:tcW w:w="3714" w:type="dxa"/>
            <w:tcBorders>
              <w:top w:val="single" w:sz="4" w:space="0" w:color="auto"/>
              <w:left w:val="single" w:sz="4" w:space="0" w:color="auto"/>
              <w:bottom w:val="single" w:sz="4" w:space="0" w:color="auto"/>
              <w:right w:val="single" w:sz="4" w:space="0" w:color="auto"/>
            </w:tcBorders>
            <w:noWrap/>
            <w:vAlign w:val="center"/>
          </w:tcPr>
          <w:p w14:paraId="6EFA2B4B" w14:textId="2383ECD9" w:rsidR="009D3040" w:rsidRDefault="009D3040" w:rsidP="009D3040">
            <w:pPr>
              <w:ind w:right="34"/>
              <w:rPr>
                <w:rFonts w:ascii="Arial" w:hAnsi="Arial" w:cs="Arial"/>
              </w:rPr>
            </w:pPr>
            <w:r>
              <w:rPr>
                <w:rFonts w:ascii="Arial" w:hAnsi="Arial" w:cs="Arial"/>
              </w:rPr>
              <w:t>Alison Palmer</w:t>
            </w:r>
          </w:p>
        </w:tc>
        <w:tc>
          <w:tcPr>
            <w:tcW w:w="5812" w:type="dxa"/>
            <w:tcBorders>
              <w:top w:val="single" w:sz="4" w:space="0" w:color="auto"/>
              <w:left w:val="single" w:sz="4" w:space="0" w:color="auto"/>
              <w:bottom w:val="single" w:sz="4" w:space="0" w:color="auto"/>
              <w:right w:val="single" w:sz="4" w:space="0" w:color="auto"/>
            </w:tcBorders>
            <w:noWrap/>
            <w:vAlign w:val="center"/>
          </w:tcPr>
          <w:p w14:paraId="0E5BC23A" w14:textId="3F384FBB" w:rsidR="009D3040" w:rsidRDefault="009D3040" w:rsidP="009D3040">
            <w:pPr>
              <w:ind w:right="709"/>
              <w:rPr>
                <w:rFonts w:ascii="Arial" w:hAnsi="Arial" w:cs="Arial"/>
              </w:rPr>
            </w:pPr>
            <w:r>
              <w:rPr>
                <w:rFonts w:ascii="Arial" w:hAnsi="Arial" w:cs="Arial"/>
              </w:rPr>
              <w:t>GAVO</w:t>
            </w:r>
          </w:p>
        </w:tc>
      </w:tr>
      <w:tr w:rsidR="009D3040" w14:paraId="524B6AA3" w14:textId="77777777" w:rsidTr="003F5184">
        <w:trPr>
          <w:trHeight w:val="315"/>
        </w:trPr>
        <w:tc>
          <w:tcPr>
            <w:tcW w:w="3714" w:type="dxa"/>
            <w:tcBorders>
              <w:top w:val="single" w:sz="4" w:space="0" w:color="auto"/>
              <w:left w:val="single" w:sz="4" w:space="0" w:color="auto"/>
              <w:bottom w:val="single" w:sz="4" w:space="0" w:color="auto"/>
              <w:right w:val="single" w:sz="4" w:space="0" w:color="auto"/>
            </w:tcBorders>
            <w:noWrap/>
            <w:vAlign w:val="center"/>
          </w:tcPr>
          <w:p w14:paraId="6240A44E" w14:textId="18330FD8" w:rsidR="009D3040" w:rsidRDefault="009D3040" w:rsidP="009D3040">
            <w:pPr>
              <w:ind w:right="34"/>
              <w:rPr>
                <w:rFonts w:ascii="Arial" w:hAnsi="Arial" w:cs="Arial"/>
              </w:rPr>
            </w:pPr>
            <w:r>
              <w:rPr>
                <w:rFonts w:ascii="Arial" w:hAnsi="Arial" w:cs="Arial"/>
              </w:rPr>
              <w:t>Howard Toplis</w:t>
            </w:r>
          </w:p>
        </w:tc>
        <w:tc>
          <w:tcPr>
            <w:tcW w:w="5812" w:type="dxa"/>
            <w:tcBorders>
              <w:top w:val="single" w:sz="4" w:space="0" w:color="auto"/>
              <w:left w:val="single" w:sz="4" w:space="0" w:color="auto"/>
              <w:bottom w:val="single" w:sz="4" w:space="0" w:color="auto"/>
              <w:right w:val="single" w:sz="4" w:space="0" w:color="auto"/>
            </w:tcBorders>
            <w:noWrap/>
            <w:vAlign w:val="center"/>
          </w:tcPr>
          <w:p w14:paraId="64EC24C4" w14:textId="4869136E" w:rsidR="009D3040" w:rsidRDefault="009D3040" w:rsidP="009D3040">
            <w:pPr>
              <w:ind w:right="709"/>
              <w:rPr>
                <w:rFonts w:ascii="Arial" w:hAnsi="Arial" w:cs="Arial"/>
              </w:rPr>
            </w:pPr>
            <w:r>
              <w:rPr>
                <w:rFonts w:ascii="Arial" w:hAnsi="Arial" w:cs="Arial"/>
              </w:rPr>
              <w:t>Tai Calon</w:t>
            </w:r>
          </w:p>
        </w:tc>
      </w:tr>
    </w:tbl>
    <w:p w14:paraId="7093B4EE" w14:textId="77777777" w:rsidR="004908EA" w:rsidRDefault="004908EA" w:rsidP="004908EA">
      <w:pPr>
        <w:ind w:right="709"/>
        <w:jc w:val="both"/>
        <w:rPr>
          <w:rFonts w:ascii="Arial" w:hAnsi="Arial" w:cs="Arial"/>
          <w:b/>
        </w:rPr>
      </w:pPr>
    </w:p>
    <w:p w14:paraId="6D91127B" w14:textId="02AE2E6F" w:rsidR="004908EA" w:rsidRDefault="004908EA" w:rsidP="004908EA">
      <w:pPr>
        <w:ind w:right="709" w:firstLine="720"/>
        <w:jc w:val="both"/>
        <w:rPr>
          <w:rFonts w:ascii="Arial" w:hAnsi="Arial" w:cs="Arial"/>
          <w:b/>
        </w:rPr>
      </w:pPr>
      <w:r>
        <w:rPr>
          <w:rFonts w:ascii="Arial" w:hAnsi="Arial" w:cs="Arial"/>
          <w:b/>
        </w:rPr>
        <w:t>Apologies</w:t>
      </w:r>
    </w:p>
    <w:p w14:paraId="717EFAFB" w14:textId="77777777" w:rsidR="004908EA" w:rsidRDefault="004908EA" w:rsidP="004908EA">
      <w:pPr>
        <w:ind w:right="709"/>
        <w:jc w:val="both"/>
        <w:rPr>
          <w:rFonts w:ascii="Arial" w:hAnsi="Arial" w:cs="Arial"/>
          <w:b/>
        </w:rPr>
      </w:pPr>
      <w:r>
        <w:rPr>
          <w:rFonts w:ascii="Arial" w:hAnsi="Arial" w:cs="Arial"/>
          <w:b/>
        </w:rPr>
        <w:t xml:space="preserve"> </w:t>
      </w:r>
    </w:p>
    <w:tbl>
      <w:tblPr>
        <w:tblW w:w="952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4"/>
        <w:gridCol w:w="5812"/>
      </w:tblGrid>
      <w:tr w:rsidR="00B603A3" w14:paraId="4F8F9306" w14:textId="77777777" w:rsidTr="003F5184">
        <w:trPr>
          <w:trHeight w:val="315"/>
        </w:trPr>
        <w:tc>
          <w:tcPr>
            <w:tcW w:w="3714" w:type="dxa"/>
            <w:tcBorders>
              <w:top w:val="single" w:sz="4" w:space="0" w:color="auto"/>
              <w:left w:val="single" w:sz="4" w:space="0" w:color="auto"/>
              <w:bottom w:val="single" w:sz="4" w:space="0" w:color="auto"/>
              <w:right w:val="single" w:sz="4" w:space="0" w:color="auto"/>
            </w:tcBorders>
            <w:noWrap/>
            <w:vAlign w:val="center"/>
          </w:tcPr>
          <w:p w14:paraId="0309F236" w14:textId="00F5E96C" w:rsidR="00B603A3" w:rsidRDefault="00AC70F6" w:rsidP="00B209E8">
            <w:pPr>
              <w:ind w:right="34"/>
              <w:rPr>
                <w:rFonts w:ascii="Arial" w:hAnsi="Arial" w:cs="Arial"/>
              </w:rPr>
            </w:pPr>
            <w:r>
              <w:rPr>
                <w:rFonts w:ascii="Arial" w:hAnsi="Arial" w:cs="Arial"/>
              </w:rPr>
              <w:t>Mark Ho</w:t>
            </w:r>
            <w:r w:rsidR="00B65381">
              <w:rPr>
                <w:rFonts w:ascii="Arial" w:hAnsi="Arial" w:cs="Arial"/>
              </w:rPr>
              <w:t>b</w:t>
            </w:r>
            <w:r w:rsidR="00B603A3">
              <w:rPr>
                <w:rFonts w:ascii="Arial" w:hAnsi="Arial" w:cs="Arial"/>
              </w:rPr>
              <w:t>rough</w:t>
            </w:r>
          </w:p>
        </w:tc>
        <w:tc>
          <w:tcPr>
            <w:tcW w:w="5812" w:type="dxa"/>
            <w:tcBorders>
              <w:top w:val="single" w:sz="4" w:space="0" w:color="auto"/>
              <w:left w:val="single" w:sz="4" w:space="0" w:color="auto"/>
              <w:bottom w:val="single" w:sz="4" w:space="0" w:color="auto"/>
              <w:right w:val="single" w:sz="4" w:space="0" w:color="auto"/>
            </w:tcBorders>
            <w:noWrap/>
            <w:vAlign w:val="center"/>
          </w:tcPr>
          <w:p w14:paraId="2F9DB0AC" w14:textId="799273B8" w:rsidR="00B603A3" w:rsidRDefault="00AC70F6" w:rsidP="00796393">
            <w:pPr>
              <w:ind w:right="709"/>
              <w:rPr>
                <w:rFonts w:ascii="Arial" w:hAnsi="Arial" w:cs="Arial"/>
              </w:rPr>
            </w:pPr>
            <w:r>
              <w:rPr>
                <w:rFonts w:ascii="Arial" w:hAnsi="Arial" w:cs="Arial"/>
              </w:rPr>
              <w:t>Gwent Police</w:t>
            </w:r>
          </w:p>
        </w:tc>
      </w:tr>
      <w:tr w:rsidR="00AC70F6" w14:paraId="6A908D90" w14:textId="77777777" w:rsidTr="003F5184">
        <w:trPr>
          <w:trHeight w:val="315"/>
        </w:trPr>
        <w:tc>
          <w:tcPr>
            <w:tcW w:w="3714" w:type="dxa"/>
            <w:tcBorders>
              <w:top w:val="single" w:sz="4" w:space="0" w:color="auto"/>
              <w:left w:val="single" w:sz="4" w:space="0" w:color="auto"/>
              <w:bottom w:val="single" w:sz="4" w:space="0" w:color="auto"/>
              <w:right w:val="single" w:sz="4" w:space="0" w:color="auto"/>
            </w:tcBorders>
            <w:noWrap/>
            <w:vAlign w:val="center"/>
          </w:tcPr>
          <w:p w14:paraId="6B4FFC37" w14:textId="4878BF1F" w:rsidR="00AC70F6" w:rsidRDefault="00AC70F6" w:rsidP="00B209E8">
            <w:pPr>
              <w:ind w:right="34"/>
              <w:rPr>
                <w:rFonts w:ascii="Arial" w:hAnsi="Arial" w:cs="Arial"/>
              </w:rPr>
            </w:pPr>
            <w:r>
              <w:rPr>
                <w:rFonts w:ascii="Arial" w:hAnsi="Arial" w:cs="Arial"/>
              </w:rPr>
              <w:t>Dean Medcraft</w:t>
            </w:r>
          </w:p>
        </w:tc>
        <w:tc>
          <w:tcPr>
            <w:tcW w:w="5812" w:type="dxa"/>
            <w:tcBorders>
              <w:top w:val="single" w:sz="4" w:space="0" w:color="auto"/>
              <w:left w:val="single" w:sz="4" w:space="0" w:color="auto"/>
              <w:bottom w:val="single" w:sz="4" w:space="0" w:color="auto"/>
              <w:right w:val="single" w:sz="4" w:space="0" w:color="auto"/>
            </w:tcBorders>
            <w:noWrap/>
            <w:vAlign w:val="center"/>
          </w:tcPr>
          <w:p w14:paraId="768BC1A3" w14:textId="05ABD7B4" w:rsidR="00AC70F6" w:rsidRDefault="00AC70F6" w:rsidP="00796393">
            <w:pPr>
              <w:ind w:right="709"/>
              <w:rPr>
                <w:rFonts w:ascii="Arial" w:hAnsi="Arial" w:cs="Arial"/>
              </w:rPr>
            </w:pPr>
            <w:r>
              <w:rPr>
                <w:rFonts w:ascii="Arial" w:hAnsi="Arial" w:cs="Arial"/>
              </w:rPr>
              <w:t>Welsh Government</w:t>
            </w:r>
          </w:p>
        </w:tc>
      </w:tr>
      <w:tr w:rsidR="00AC70F6" w14:paraId="637D56D6" w14:textId="77777777" w:rsidTr="003F5184">
        <w:trPr>
          <w:trHeight w:val="315"/>
        </w:trPr>
        <w:tc>
          <w:tcPr>
            <w:tcW w:w="3714" w:type="dxa"/>
            <w:tcBorders>
              <w:top w:val="single" w:sz="4" w:space="0" w:color="auto"/>
              <w:left w:val="single" w:sz="4" w:space="0" w:color="auto"/>
              <w:bottom w:val="single" w:sz="4" w:space="0" w:color="auto"/>
              <w:right w:val="single" w:sz="4" w:space="0" w:color="auto"/>
            </w:tcBorders>
            <w:noWrap/>
            <w:vAlign w:val="center"/>
          </w:tcPr>
          <w:p w14:paraId="0C7F1CF6" w14:textId="1B50142F" w:rsidR="00AC70F6" w:rsidRDefault="00AC70F6" w:rsidP="00B209E8">
            <w:pPr>
              <w:ind w:right="34"/>
              <w:rPr>
                <w:rFonts w:ascii="Arial" w:hAnsi="Arial" w:cs="Arial"/>
              </w:rPr>
            </w:pPr>
            <w:r>
              <w:rPr>
                <w:rFonts w:ascii="Arial" w:hAnsi="Arial" w:cs="Arial"/>
              </w:rPr>
              <w:t xml:space="preserve">Huw Jakeway </w:t>
            </w:r>
          </w:p>
        </w:tc>
        <w:tc>
          <w:tcPr>
            <w:tcW w:w="5812" w:type="dxa"/>
            <w:tcBorders>
              <w:top w:val="single" w:sz="4" w:space="0" w:color="auto"/>
              <w:left w:val="single" w:sz="4" w:space="0" w:color="auto"/>
              <w:bottom w:val="single" w:sz="4" w:space="0" w:color="auto"/>
              <w:right w:val="single" w:sz="4" w:space="0" w:color="auto"/>
            </w:tcBorders>
            <w:noWrap/>
            <w:vAlign w:val="center"/>
          </w:tcPr>
          <w:p w14:paraId="0386BFEB" w14:textId="00F66132" w:rsidR="00AC70F6" w:rsidRDefault="00AC70F6" w:rsidP="00796393">
            <w:pPr>
              <w:ind w:right="709"/>
              <w:rPr>
                <w:rFonts w:ascii="Arial" w:hAnsi="Arial" w:cs="Arial"/>
              </w:rPr>
            </w:pPr>
            <w:r>
              <w:rPr>
                <w:rFonts w:ascii="Arial" w:hAnsi="Arial" w:cs="Arial"/>
              </w:rPr>
              <w:t>South Wales Fire Authority</w:t>
            </w:r>
          </w:p>
        </w:tc>
      </w:tr>
      <w:tr w:rsidR="00AC70F6" w14:paraId="543133A3" w14:textId="77777777" w:rsidTr="003F5184">
        <w:trPr>
          <w:trHeight w:val="315"/>
        </w:trPr>
        <w:tc>
          <w:tcPr>
            <w:tcW w:w="3714" w:type="dxa"/>
            <w:tcBorders>
              <w:top w:val="single" w:sz="4" w:space="0" w:color="auto"/>
              <w:left w:val="single" w:sz="4" w:space="0" w:color="auto"/>
              <w:bottom w:val="single" w:sz="4" w:space="0" w:color="auto"/>
              <w:right w:val="single" w:sz="4" w:space="0" w:color="auto"/>
            </w:tcBorders>
            <w:noWrap/>
            <w:vAlign w:val="center"/>
          </w:tcPr>
          <w:p w14:paraId="277752E9" w14:textId="297029AD" w:rsidR="00AC70F6" w:rsidRDefault="00AC70F6" w:rsidP="00B209E8">
            <w:pPr>
              <w:ind w:right="34"/>
              <w:rPr>
                <w:rFonts w:ascii="Arial" w:hAnsi="Arial" w:cs="Arial"/>
              </w:rPr>
            </w:pPr>
            <w:r>
              <w:rPr>
                <w:rFonts w:ascii="Arial" w:hAnsi="Arial" w:cs="Arial"/>
              </w:rPr>
              <w:t>Rhydian Ayres</w:t>
            </w:r>
          </w:p>
        </w:tc>
        <w:tc>
          <w:tcPr>
            <w:tcW w:w="5812" w:type="dxa"/>
            <w:tcBorders>
              <w:top w:val="single" w:sz="4" w:space="0" w:color="auto"/>
              <w:left w:val="single" w:sz="4" w:space="0" w:color="auto"/>
              <w:bottom w:val="single" w:sz="4" w:space="0" w:color="auto"/>
              <w:right w:val="single" w:sz="4" w:space="0" w:color="auto"/>
            </w:tcBorders>
            <w:noWrap/>
            <w:vAlign w:val="center"/>
          </w:tcPr>
          <w:p w14:paraId="27B48A7A" w14:textId="23C65F8B" w:rsidR="00AC70F6" w:rsidRDefault="00AC70F6" w:rsidP="00796393">
            <w:pPr>
              <w:ind w:right="709"/>
              <w:rPr>
                <w:rFonts w:ascii="Arial" w:hAnsi="Arial" w:cs="Arial"/>
              </w:rPr>
            </w:pPr>
            <w:r>
              <w:rPr>
                <w:rFonts w:ascii="Arial" w:hAnsi="Arial" w:cs="Arial"/>
              </w:rPr>
              <w:t>Welsh Government</w:t>
            </w:r>
          </w:p>
        </w:tc>
      </w:tr>
      <w:tr w:rsidR="00AC70F6" w14:paraId="47F41AD0" w14:textId="77777777" w:rsidTr="003F5184">
        <w:trPr>
          <w:trHeight w:val="315"/>
        </w:trPr>
        <w:tc>
          <w:tcPr>
            <w:tcW w:w="3714" w:type="dxa"/>
            <w:tcBorders>
              <w:top w:val="single" w:sz="4" w:space="0" w:color="auto"/>
              <w:left w:val="single" w:sz="4" w:space="0" w:color="auto"/>
              <w:bottom w:val="single" w:sz="4" w:space="0" w:color="auto"/>
              <w:right w:val="single" w:sz="4" w:space="0" w:color="auto"/>
            </w:tcBorders>
            <w:noWrap/>
            <w:vAlign w:val="center"/>
          </w:tcPr>
          <w:p w14:paraId="4515276F" w14:textId="28E9E4ED" w:rsidR="00AC70F6" w:rsidRDefault="00CA013A" w:rsidP="00B209E8">
            <w:pPr>
              <w:ind w:right="34"/>
              <w:rPr>
                <w:rFonts w:ascii="Arial" w:hAnsi="Arial" w:cs="Arial"/>
              </w:rPr>
            </w:pPr>
            <w:r>
              <w:rPr>
                <w:rFonts w:ascii="Arial" w:hAnsi="Arial" w:cs="Arial"/>
              </w:rPr>
              <w:t>Amanda Lewis</w:t>
            </w:r>
          </w:p>
        </w:tc>
        <w:tc>
          <w:tcPr>
            <w:tcW w:w="5812" w:type="dxa"/>
            <w:tcBorders>
              <w:top w:val="single" w:sz="4" w:space="0" w:color="auto"/>
              <w:left w:val="single" w:sz="4" w:space="0" w:color="auto"/>
              <w:bottom w:val="single" w:sz="4" w:space="0" w:color="auto"/>
              <w:right w:val="single" w:sz="4" w:space="0" w:color="auto"/>
            </w:tcBorders>
            <w:noWrap/>
            <w:vAlign w:val="center"/>
          </w:tcPr>
          <w:p w14:paraId="57969C39" w14:textId="00370BA0" w:rsidR="00AC70F6" w:rsidRDefault="00CA013A" w:rsidP="00796393">
            <w:pPr>
              <w:ind w:right="709"/>
              <w:rPr>
                <w:rFonts w:ascii="Arial" w:hAnsi="Arial" w:cs="Arial"/>
              </w:rPr>
            </w:pPr>
            <w:r>
              <w:rPr>
                <w:rFonts w:ascii="Arial" w:hAnsi="Arial" w:cs="Arial"/>
              </w:rPr>
              <w:t>Gwent Probation?</w:t>
            </w:r>
          </w:p>
        </w:tc>
      </w:tr>
      <w:tr w:rsidR="002D6003" w14:paraId="05C37632" w14:textId="77777777" w:rsidTr="003F5184">
        <w:trPr>
          <w:trHeight w:val="315"/>
        </w:trPr>
        <w:tc>
          <w:tcPr>
            <w:tcW w:w="3714" w:type="dxa"/>
            <w:tcBorders>
              <w:top w:val="single" w:sz="4" w:space="0" w:color="auto"/>
              <w:left w:val="single" w:sz="4" w:space="0" w:color="auto"/>
              <w:bottom w:val="single" w:sz="4" w:space="0" w:color="auto"/>
              <w:right w:val="single" w:sz="4" w:space="0" w:color="auto"/>
            </w:tcBorders>
            <w:noWrap/>
            <w:vAlign w:val="center"/>
          </w:tcPr>
          <w:p w14:paraId="46E7B033" w14:textId="2FCC67FB" w:rsidR="002D6003" w:rsidRDefault="00CA013A" w:rsidP="00B209E8">
            <w:pPr>
              <w:ind w:right="34"/>
              <w:rPr>
                <w:rFonts w:ascii="Arial" w:hAnsi="Arial" w:cs="Arial"/>
              </w:rPr>
            </w:pPr>
            <w:r>
              <w:rPr>
                <w:rFonts w:ascii="Arial" w:hAnsi="Arial" w:cs="Arial"/>
              </w:rPr>
              <w:t>Guy Lacey</w:t>
            </w:r>
          </w:p>
        </w:tc>
        <w:tc>
          <w:tcPr>
            <w:tcW w:w="5812" w:type="dxa"/>
            <w:tcBorders>
              <w:top w:val="single" w:sz="4" w:space="0" w:color="auto"/>
              <w:left w:val="single" w:sz="4" w:space="0" w:color="auto"/>
              <w:bottom w:val="single" w:sz="4" w:space="0" w:color="auto"/>
              <w:right w:val="single" w:sz="4" w:space="0" w:color="auto"/>
            </w:tcBorders>
            <w:noWrap/>
            <w:vAlign w:val="center"/>
          </w:tcPr>
          <w:p w14:paraId="415F72CA" w14:textId="14B723F7" w:rsidR="002D6003" w:rsidRDefault="00CA013A" w:rsidP="002D6003">
            <w:pPr>
              <w:ind w:right="709"/>
              <w:rPr>
                <w:rFonts w:ascii="Arial" w:hAnsi="Arial" w:cs="Arial"/>
              </w:rPr>
            </w:pPr>
            <w:r>
              <w:rPr>
                <w:rFonts w:ascii="Arial" w:hAnsi="Arial" w:cs="Arial"/>
              </w:rPr>
              <w:t>Coleg Gwent</w:t>
            </w:r>
          </w:p>
        </w:tc>
      </w:tr>
      <w:tr w:rsidR="00CA013A" w14:paraId="6AD510F1" w14:textId="77777777" w:rsidTr="003F5184">
        <w:trPr>
          <w:trHeight w:val="315"/>
        </w:trPr>
        <w:tc>
          <w:tcPr>
            <w:tcW w:w="3714" w:type="dxa"/>
            <w:tcBorders>
              <w:top w:val="single" w:sz="4" w:space="0" w:color="auto"/>
              <w:left w:val="single" w:sz="4" w:space="0" w:color="auto"/>
              <w:bottom w:val="single" w:sz="4" w:space="0" w:color="auto"/>
              <w:right w:val="single" w:sz="4" w:space="0" w:color="auto"/>
            </w:tcBorders>
            <w:noWrap/>
            <w:vAlign w:val="center"/>
          </w:tcPr>
          <w:p w14:paraId="658C86FA" w14:textId="32DF5CF5" w:rsidR="00CA013A" w:rsidRDefault="00CA013A" w:rsidP="00B209E8">
            <w:pPr>
              <w:ind w:right="34"/>
              <w:rPr>
                <w:rFonts w:ascii="Arial" w:hAnsi="Arial" w:cs="Arial"/>
              </w:rPr>
            </w:pPr>
            <w:r>
              <w:rPr>
                <w:rFonts w:ascii="Arial" w:hAnsi="Arial" w:cs="Arial"/>
              </w:rPr>
              <w:t>Eryl Powell</w:t>
            </w:r>
          </w:p>
        </w:tc>
        <w:tc>
          <w:tcPr>
            <w:tcW w:w="5812" w:type="dxa"/>
            <w:tcBorders>
              <w:top w:val="single" w:sz="4" w:space="0" w:color="auto"/>
              <w:left w:val="single" w:sz="4" w:space="0" w:color="auto"/>
              <w:bottom w:val="single" w:sz="4" w:space="0" w:color="auto"/>
              <w:right w:val="single" w:sz="4" w:space="0" w:color="auto"/>
            </w:tcBorders>
            <w:noWrap/>
            <w:vAlign w:val="center"/>
          </w:tcPr>
          <w:p w14:paraId="5B230DCB" w14:textId="170ABBE0" w:rsidR="00CA013A" w:rsidRDefault="00CA013A" w:rsidP="002D6003">
            <w:pPr>
              <w:ind w:right="709"/>
              <w:rPr>
                <w:rFonts w:ascii="Arial" w:hAnsi="Arial" w:cs="Arial"/>
              </w:rPr>
            </w:pPr>
            <w:r>
              <w:rPr>
                <w:rFonts w:ascii="Arial" w:hAnsi="Arial" w:cs="Arial"/>
              </w:rPr>
              <w:t>Public Health Wales</w:t>
            </w:r>
          </w:p>
        </w:tc>
      </w:tr>
      <w:tr w:rsidR="00CA013A" w14:paraId="2F84AA1D" w14:textId="77777777" w:rsidTr="003F5184">
        <w:trPr>
          <w:trHeight w:val="315"/>
        </w:trPr>
        <w:tc>
          <w:tcPr>
            <w:tcW w:w="3714" w:type="dxa"/>
            <w:tcBorders>
              <w:top w:val="single" w:sz="4" w:space="0" w:color="auto"/>
              <w:left w:val="single" w:sz="4" w:space="0" w:color="auto"/>
              <w:bottom w:val="single" w:sz="4" w:space="0" w:color="auto"/>
              <w:right w:val="single" w:sz="4" w:space="0" w:color="auto"/>
            </w:tcBorders>
            <w:noWrap/>
            <w:vAlign w:val="center"/>
          </w:tcPr>
          <w:p w14:paraId="7FE487B1" w14:textId="4C0FCE52" w:rsidR="00CA013A" w:rsidRDefault="009D3040" w:rsidP="00B209E8">
            <w:pPr>
              <w:ind w:right="34"/>
              <w:rPr>
                <w:rFonts w:ascii="Arial" w:hAnsi="Arial" w:cs="Arial"/>
              </w:rPr>
            </w:pPr>
            <w:r>
              <w:rPr>
                <w:rFonts w:ascii="Arial" w:hAnsi="Arial" w:cs="Arial"/>
              </w:rPr>
              <w:t>Mererid Bowley</w:t>
            </w:r>
          </w:p>
        </w:tc>
        <w:tc>
          <w:tcPr>
            <w:tcW w:w="5812" w:type="dxa"/>
            <w:tcBorders>
              <w:top w:val="single" w:sz="4" w:space="0" w:color="auto"/>
              <w:left w:val="single" w:sz="4" w:space="0" w:color="auto"/>
              <w:bottom w:val="single" w:sz="4" w:space="0" w:color="auto"/>
              <w:right w:val="single" w:sz="4" w:space="0" w:color="auto"/>
            </w:tcBorders>
            <w:noWrap/>
            <w:vAlign w:val="center"/>
          </w:tcPr>
          <w:p w14:paraId="7D368476" w14:textId="49638F5E" w:rsidR="00CA013A" w:rsidRDefault="009D3040" w:rsidP="002D6003">
            <w:pPr>
              <w:ind w:right="709"/>
              <w:rPr>
                <w:rFonts w:ascii="Arial" w:hAnsi="Arial" w:cs="Arial"/>
              </w:rPr>
            </w:pPr>
            <w:r>
              <w:rPr>
                <w:rFonts w:ascii="Arial" w:hAnsi="Arial" w:cs="Arial"/>
              </w:rPr>
              <w:t>Public Health Wales</w:t>
            </w:r>
          </w:p>
        </w:tc>
      </w:tr>
      <w:tr w:rsidR="009D3040" w14:paraId="46E8774A" w14:textId="77777777" w:rsidTr="003F5184">
        <w:trPr>
          <w:trHeight w:val="315"/>
        </w:trPr>
        <w:tc>
          <w:tcPr>
            <w:tcW w:w="3714" w:type="dxa"/>
            <w:tcBorders>
              <w:top w:val="single" w:sz="4" w:space="0" w:color="auto"/>
              <w:left w:val="single" w:sz="4" w:space="0" w:color="auto"/>
              <w:bottom w:val="single" w:sz="4" w:space="0" w:color="auto"/>
              <w:right w:val="single" w:sz="4" w:space="0" w:color="auto"/>
            </w:tcBorders>
            <w:noWrap/>
            <w:vAlign w:val="center"/>
          </w:tcPr>
          <w:p w14:paraId="1D2A81DB" w14:textId="4FD58C9F" w:rsidR="009D3040" w:rsidRDefault="009D3040" w:rsidP="00B209E8">
            <w:pPr>
              <w:ind w:right="34"/>
              <w:rPr>
                <w:rFonts w:ascii="Arial" w:hAnsi="Arial" w:cs="Arial"/>
              </w:rPr>
            </w:pPr>
            <w:r>
              <w:rPr>
                <w:rFonts w:ascii="Arial" w:hAnsi="Arial" w:cs="Arial"/>
              </w:rPr>
              <w:t>Stephen Tiley</w:t>
            </w:r>
          </w:p>
        </w:tc>
        <w:tc>
          <w:tcPr>
            <w:tcW w:w="5812" w:type="dxa"/>
            <w:tcBorders>
              <w:top w:val="single" w:sz="4" w:space="0" w:color="auto"/>
              <w:left w:val="single" w:sz="4" w:space="0" w:color="auto"/>
              <w:bottom w:val="single" w:sz="4" w:space="0" w:color="auto"/>
              <w:right w:val="single" w:sz="4" w:space="0" w:color="auto"/>
            </w:tcBorders>
            <w:noWrap/>
            <w:vAlign w:val="center"/>
          </w:tcPr>
          <w:p w14:paraId="02C47C7D" w14:textId="05D91471" w:rsidR="009D3040" w:rsidRDefault="009D3040" w:rsidP="002D6003">
            <w:pPr>
              <w:ind w:right="709"/>
              <w:rPr>
                <w:rFonts w:ascii="Arial" w:hAnsi="Arial" w:cs="Arial"/>
              </w:rPr>
            </w:pPr>
            <w:r>
              <w:rPr>
                <w:rFonts w:ascii="Arial" w:hAnsi="Arial" w:cs="Arial"/>
              </w:rPr>
              <w:t>GAVO</w:t>
            </w:r>
          </w:p>
        </w:tc>
      </w:tr>
    </w:tbl>
    <w:p w14:paraId="1AC3E55C" w14:textId="7E6032F7" w:rsidR="005E2FB3" w:rsidRPr="005E2FB3" w:rsidRDefault="005E2FB3" w:rsidP="005E2FB3">
      <w:pPr>
        <w:rPr>
          <w:rFonts w:ascii="Arial" w:hAnsi="Arial" w:cs="Arial"/>
          <w:b/>
        </w:rPr>
      </w:pPr>
      <w:r>
        <w:rPr>
          <w:rFonts w:ascii="Arial" w:hAnsi="Arial" w:cs="Arial"/>
        </w:rPr>
        <w:lastRenderedPageBreak/>
        <w:t>1.</w:t>
      </w:r>
      <w:r>
        <w:rPr>
          <w:rFonts w:ascii="Arial" w:hAnsi="Arial" w:cs="Arial"/>
        </w:rPr>
        <w:tab/>
      </w:r>
      <w:r w:rsidRPr="005E2FB3">
        <w:rPr>
          <w:rFonts w:ascii="Arial" w:hAnsi="Arial" w:cs="Arial"/>
          <w:b/>
        </w:rPr>
        <w:t>Welcome &amp; Apologies</w:t>
      </w:r>
    </w:p>
    <w:p w14:paraId="6842C38D" w14:textId="77777777" w:rsidR="005E2FB3" w:rsidRPr="00E37442" w:rsidRDefault="005E2FB3" w:rsidP="005E2FB3">
      <w:pPr>
        <w:rPr>
          <w:rFonts w:ascii="Arial" w:hAnsi="Arial" w:cs="Arial"/>
          <w:b/>
          <w:sz w:val="18"/>
          <w:szCs w:val="18"/>
        </w:rPr>
      </w:pPr>
    </w:p>
    <w:p w14:paraId="5D59ECAB" w14:textId="1CB0A23E" w:rsidR="005E2FB3" w:rsidRDefault="00CA013A" w:rsidP="005E2FB3">
      <w:pPr>
        <w:rPr>
          <w:rFonts w:ascii="Arial" w:hAnsi="Arial" w:cs="Arial"/>
          <w:b/>
        </w:rPr>
      </w:pPr>
      <w:r>
        <w:rPr>
          <w:rFonts w:ascii="Arial" w:hAnsi="Arial" w:cs="Arial"/>
          <w:b/>
        </w:rPr>
        <w:tab/>
      </w:r>
      <w:r>
        <w:rPr>
          <w:rFonts w:ascii="Arial" w:hAnsi="Arial" w:cs="Arial"/>
        </w:rPr>
        <w:t>The Chair welcomed everyone to the meeting and the apologies were noted accordingly.</w:t>
      </w:r>
      <w:r>
        <w:rPr>
          <w:rFonts w:ascii="Arial" w:hAnsi="Arial" w:cs="Arial"/>
          <w:b/>
        </w:rPr>
        <w:t xml:space="preserve"> </w:t>
      </w:r>
    </w:p>
    <w:p w14:paraId="5431FD12" w14:textId="63AAE4B8" w:rsidR="00CA013A" w:rsidRDefault="00CA013A" w:rsidP="005E2FB3">
      <w:pPr>
        <w:rPr>
          <w:rFonts w:ascii="Arial" w:hAnsi="Arial" w:cs="Arial"/>
          <w:b/>
        </w:rPr>
      </w:pPr>
      <w:r>
        <w:rPr>
          <w:rFonts w:ascii="Arial" w:hAnsi="Arial" w:cs="Arial"/>
          <w:b/>
        </w:rPr>
        <w:tab/>
      </w:r>
    </w:p>
    <w:p w14:paraId="6454DCD9" w14:textId="7FF58270" w:rsidR="005E2FB3" w:rsidRDefault="005E2FB3" w:rsidP="005E2FB3">
      <w:pPr>
        <w:rPr>
          <w:rFonts w:ascii="Arial" w:hAnsi="Arial" w:cs="Arial"/>
          <w:b/>
        </w:rPr>
      </w:pPr>
      <w:r>
        <w:rPr>
          <w:rFonts w:ascii="Arial" w:hAnsi="Arial" w:cs="Arial"/>
        </w:rPr>
        <w:t>2.</w:t>
      </w:r>
      <w:r>
        <w:rPr>
          <w:rFonts w:ascii="Arial" w:hAnsi="Arial" w:cs="Arial"/>
        </w:rPr>
        <w:tab/>
      </w:r>
      <w:r w:rsidRPr="005E2FB3">
        <w:rPr>
          <w:rFonts w:ascii="Arial" w:hAnsi="Arial" w:cs="Arial"/>
          <w:b/>
        </w:rPr>
        <w:t xml:space="preserve">Notes of Previous Meeting </w:t>
      </w:r>
    </w:p>
    <w:p w14:paraId="0899FF72" w14:textId="77777777" w:rsidR="005E2FB3" w:rsidRPr="005E2FB3" w:rsidRDefault="005E2FB3" w:rsidP="005E2FB3">
      <w:pPr>
        <w:rPr>
          <w:rFonts w:ascii="Arial" w:hAnsi="Arial" w:cs="Arial"/>
          <w:b/>
        </w:rPr>
      </w:pPr>
    </w:p>
    <w:p w14:paraId="26A96EDD" w14:textId="1A307E01" w:rsidR="005E2FB3" w:rsidRPr="009D3040" w:rsidRDefault="005E2FB3" w:rsidP="009D3040">
      <w:pPr>
        <w:pStyle w:val="ListParagraph"/>
        <w:numPr>
          <w:ilvl w:val="0"/>
          <w:numId w:val="44"/>
        </w:numPr>
        <w:rPr>
          <w:rFonts w:ascii="Arial" w:hAnsi="Arial" w:cs="Arial"/>
        </w:rPr>
      </w:pPr>
      <w:r w:rsidRPr="009D3040">
        <w:rPr>
          <w:rFonts w:ascii="Arial" w:hAnsi="Arial" w:cs="Arial"/>
        </w:rPr>
        <w:t>PSB Meeting Notes – 21</w:t>
      </w:r>
      <w:r w:rsidRPr="009D3040">
        <w:rPr>
          <w:rFonts w:ascii="Arial" w:hAnsi="Arial" w:cs="Arial"/>
          <w:vertAlign w:val="superscript"/>
        </w:rPr>
        <w:t>st</w:t>
      </w:r>
      <w:r w:rsidRPr="009D3040">
        <w:rPr>
          <w:rFonts w:ascii="Arial" w:hAnsi="Arial" w:cs="Arial"/>
        </w:rPr>
        <w:t xml:space="preserve"> September, 2020</w:t>
      </w:r>
    </w:p>
    <w:p w14:paraId="5DEB0112" w14:textId="473D3928" w:rsidR="009D3040" w:rsidRDefault="009D3040" w:rsidP="009D3040">
      <w:pPr>
        <w:pStyle w:val="ListParagraph"/>
        <w:ind w:left="1440"/>
        <w:rPr>
          <w:rFonts w:ascii="Arial" w:hAnsi="Arial" w:cs="Arial"/>
        </w:rPr>
      </w:pPr>
    </w:p>
    <w:p w14:paraId="12C684FB" w14:textId="31AC27A3" w:rsidR="009D3040" w:rsidRDefault="009D3040" w:rsidP="009D3040">
      <w:pPr>
        <w:pStyle w:val="ListParagraph"/>
        <w:ind w:left="1440"/>
        <w:rPr>
          <w:rFonts w:ascii="Arial" w:hAnsi="Arial" w:cs="Arial"/>
        </w:rPr>
      </w:pPr>
      <w:r>
        <w:rPr>
          <w:rFonts w:ascii="Arial" w:hAnsi="Arial" w:cs="Arial"/>
        </w:rPr>
        <w:t>The notes were agreed as an accurate account of the meeting.</w:t>
      </w:r>
    </w:p>
    <w:p w14:paraId="1625760E" w14:textId="77777777" w:rsidR="009D3040" w:rsidRPr="009D3040" w:rsidRDefault="009D3040" w:rsidP="009D3040">
      <w:pPr>
        <w:pStyle w:val="ListParagraph"/>
        <w:ind w:left="1440"/>
        <w:rPr>
          <w:rFonts w:ascii="Arial" w:hAnsi="Arial" w:cs="Arial"/>
        </w:rPr>
      </w:pPr>
    </w:p>
    <w:p w14:paraId="4D0EDBB1" w14:textId="18B3E3B3" w:rsidR="005E2FB3" w:rsidRPr="009D3040" w:rsidRDefault="005E2FB3" w:rsidP="009D3040">
      <w:pPr>
        <w:pStyle w:val="ListParagraph"/>
        <w:numPr>
          <w:ilvl w:val="0"/>
          <w:numId w:val="44"/>
        </w:numPr>
        <w:rPr>
          <w:rFonts w:ascii="Arial" w:hAnsi="Arial" w:cs="Arial"/>
        </w:rPr>
      </w:pPr>
      <w:r w:rsidRPr="009D3040">
        <w:rPr>
          <w:rFonts w:ascii="Arial" w:hAnsi="Arial" w:cs="Arial"/>
        </w:rPr>
        <w:t>PSB Action Sheet – 21</w:t>
      </w:r>
      <w:r w:rsidRPr="009D3040">
        <w:rPr>
          <w:rFonts w:ascii="Arial" w:hAnsi="Arial" w:cs="Arial"/>
          <w:vertAlign w:val="superscript"/>
        </w:rPr>
        <w:t>st</w:t>
      </w:r>
      <w:r w:rsidRPr="009D3040">
        <w:rPr>
          <w:rFonts w:ascii="Arial" w:hAnsi="Arial" w:cs="Arial"/>
        </w:rPr>
        <w:t xml:space="preserve"> September, 2020</w:t>
      </w:r>
    </w:p>
    <w:p w14:paraId="6080181A" w14:textId="6D77E1C3" w:rsidR="009D3040" w:rsidRDefault="009D3040" w:rsidP="009D3040">
      <w:pPr>
        <w:rPr>
          <w:rFonts w:ascii="Arial" w:hAnsi="Arial" w:cs="Arial"/>
        </w:rPr>
      </w:pPr>
    </w:p>
    <w:p w14:paraId="2B1CDA52" w14:textId="2DCDF285" w:rsidR="009D3040" w:rsidRDefault="00946B41" w:rsidP="009D3040">
      <w:pPr>
        <w:ind w:left="1440"/>
        <w:rPr>
          <w:rFonts w:ascii="Arial" w:hAnsi="Arial" w:cs="Arial"/>
        </w:rPr>
      </w:pPr>
      <w:r>
        <w:rPr>
          <w:rFonts w:ascii="Arial" w:hAnsi="Arial" w:cs="Arial"/>
        </w:rPr>
        <w:t>BE reported updates to the action sheet as follows:-</w:t>
      </w:r>
    </w:p>
    <w:p w14:paraId="50DD9E99" w14:textId="703A1A24" w:rsidR="00946B41" w:rsidRDefault="00946B41" w:rsidP="009D3040">
      <w:pPr>
        <w:ind w:left="1440"/>
        <w:rPr>
          <w:rFonts w:ascii="Arial" w:hAnsi="Arial" w:cs="Arial"/>
        </w:rPr>
      </w:pPr>
    </w:p>
    <w:p w14:paraId="489A096A" w14:textId="77777777" w:rsidR="008B2DFE" w:rsidRDefault="00946B41" w:rsidP="00946B41">
      <w:pPr>
        <w:ind w:left="1440"/>
        <w:rPr>
          <w:rFonts w:ascii="Arial" w:hAnsi="Arial" w:cs="Arial"/>
        </w:rPr>
      </w:pPr>
      <w:r w:rsidRPr="00946B41">
        <w:rPr>
          <w:rFonts w:ascii="Arial" w:hAnsi="Arial" w:cs="Arial"/>
          <w:b/>
          <w:i/>
        </w:rPr>
        <w:t>ACEs Closure Reports</w:t>
      </w:r>
      <w:r w:rsidR="008B2DFE">
        <w:rPr>
          <w:rFonts w:ascii="Arial" w:hAnsi="Arial" w:cs="Arial"/>
        </w:rPr>
        <w:t xml:space="preserve"> </w:t>
      </w:r>
    </w:p>
    <w:p w14:paraId="0009D27D" w14:textId="61BC7ABA" w:rsidR="00946B41" w:rsidRPr="008B2DFE" w:rsidRDefault="008B2DFE" w:rsidP="00946B41">
      <w:pPr>
        <w:ind w:left="1440"/>
        <w:rPr>
          <w:rFonts w:ascii="Arial" w:hAnsi="Arial" w:cs="Arial"/>
          <w:b/>
        </w:rPr>
      </w:pPr>
      <w:r>
        <w:rPr>
          <w:rFonts w:ascii="Arial" w:hAnsi="Arial" w:cs="Arial"/>
          <w:b/>
        </w:rPr>
        <w:t xml:space="preserve">ACTION: report </w:t>
      </w:r>
      <w:r w:rsidR="00946B41" w:rsidRPr="008B2DFE">
        <w:rPr>
          <w:rFonts w:ascii="Arial" w:hAnsi="Arial" w:cs="Arial"/>
          <w:b/>
        </w:rPr>
        <w:t>to be presented to March PSB Meeting.</w:t>
      </w:r>
    </w:p>
    <w:p w14:paraId="3832B817" w14:textId="77777777" w:rsidR="00946B41" w:rsidRDefault="00946B41" w:rsidP="00946B41">
      <w:pPr>
        <w:ind w:left="1440"/>
        <w:rPr>
          <w:rFonts w:ascii="Arial" w:hAnsi="Arial" w:cs="Arial"/>
        </w:rPr>
      </w:pPr>
    </w:p>
    <w:p w14:paraId="5FE37156" w14:textId="77777777" w:rsidR="008B2DFE" w:rsidRDefault="00946B41" w:rsidP="00946B41">
      <w:pPr>
        <w:ind w:left="1440"/>
        <w:rPr>
          <w:rFonts w:ascii="Arial" w:hAnsi="Arial" w:cs="Arial"/>
        </w:rPr>
      </w:pPr>
      <w:r w:rsidRPr="00946B41">
        <w:rPr>
          <w:rFonts w:ascii="Arial" w:hAnsi="Arial" w:cs="Arial"/>
          <w:b/>
          <w:i/>
        </w:rPr>
        <w:t>Impact Report Community Safety Area</w:t>
      </w:r>
    </w:p>
    <w:p w14:paraId="3CBBB145" w14:textId="7691C82A" w:rsidR="00946B41" w:rsidRDefault="008B2DFE" w:rsidP="00946B41">
      <w:pPr>
        <w:ind w:left="1440"/>
        <w:rPr>
          <w:rFonts w:ascii="Arial" w:hAnsi="Arial" w:cs="Arial"/>
        </w:rPr>
      </w:pPr>
      <w:r>
        <w:rPr>
          <w:rFonts w:ascii="Arial" w:hAnsi="Arial" w:cs="Arial"/>
          <w:b/>
        </w:rPr>
        <w:t xml:space="preserve">ACTION: report </w:t>
      </w:r>
      <w:r w:rsidR="00946B41" w:rsidRPr="008B2DFE">
        <w:rPr>
          <w:rFonts w:ascii="Arial" w:hAnsi="Arial" w:cs="Arial"/>
          <w:b/>
        </w:rPr>
        <w:t>to be presented to the March PSB Meeting.</w:t>
      </w:r>
    </w:p>
    <w:p w14:paraId="545F3969" w14:textId="3AB70130" w:rsidR="00946B41" w:rsidRDefault="00946B41" w:rsidP="00946B41">
      <w:pPr>
        <w:ind w:left="1440"/>
        <w:rPr>
          <w:rFonts w:ascii="Arial" w:hAnsi="Arial" w:cs="Arial"/>
        </w:rPr>
      </w:pPr>
    </w:p>
    <w:p w14:paraId="19B56189" w14:textId="5206F0A9" w:rsidR="00946B41" w:rsidRDefault="00946B41" w:rsidP="00E576D7">
      <w:pPr>
        <w:ind w:left="1440"/>
        <w:jc w:val="both"/>
        <w:rPr>
          <w:rFonts w:ascii="Arial" w:hAnsi="Arial" w:cs="Arial"/>
          <w:bCs/>
        </w:rPr>
      </w:pPr>
      <w:r>
        <w:rPr>
          <w:rFonts w:ascii="Arial" w:hAnsi="Arial" w:cs="Arial"/>
          <w:b/>
          <w:i/>
        </w:rPr>
        <w:t>Engagement</w:t>
      </w:r>
      <w:r>
        <w:rPr>
          <w:rFonts w:ascii="Arial" w:hAnsi="Arial" w:cs="Arial"/>
        </w:rPr>
        <w:t xml:space="preserve"> – it was reported that due to COVID-19 engagement needed to be undertaken in different ways. Therefore, the action had been raised and the Terms of Reference were being reviewed by the Engagement Sub Group and the SSG and a report would be submitted to the </w:t>
      </w:r>
      <w:r>
        <w:rPr>
          <w:rFonts w:ascii="Arial" w:hAnsi="Arial" w:cs="Arial"/>
          <w:bCs/>
        </w:rPr>
        <w:t>next PSB Meeting in March.</w:t>
      </w:r>
    </w:p>
    <w:p w14:paraId="6F4B59B6" w14:textId="6C701685" w:rsidR="00946B41" w:rsidRDefault="00946B41" w:rsidP="00946B41">
      <w:pPr>
        <w:ind w:left="1440"/>
        <w:rPr>
          <w:rFonts w:ascii="Arial" w:hAnsi="Arial" w:cs="Arial"/>
        </w:rPr>
      </w:pPr>
    </w:p>
    <w:p w14:paraId="2E9162E6" w14:textId="0B15777A" w:rsidR="005E2FB3" w:rsidRPr="005E2FB3" w:rsidRDefault="005E2FB3" w:rsidP="005E2FB3">
      <w:pPr>
        <w:jc w:val="both"/>
        <w:rPr>
          <w:rFonts w:ascii="Arial" w:hAnsi="Arial" w:cs="Arial"/>
          <w:b/>
        </w:rPr>
      </w:pPr>
      <w:r>
        <w:rPr>
          <w:rFonts w:ascii="Arial" w:hAnsi="Arial" w:cs="Arial"/>
        </w:rPr>
        <w:t>3.</w:t>
      </w:r>
      <w:r>
        <w:rPr>
          <w:rFonts w:ascii="Arial" w:hAnsi="Arial" w:cs="Arial"/>
        </w:rPr>
        <w:tab/>
      </w:r>
      <w:r w:rsidRPr="005E2FB3">
        <w:rPr>
          <w:rFonts w:ascii="Arial" w:hAnsi="Arial" w:cs="Arial"/>
          <w:b/>
        </w:rPr>
        <w:t>Recommendations from other groups</w:t>
      </w:r>
    </w:p>
    <w:p w14:paraId="12E1A140" w14:textId="77777777" w:rsidR="005E2FB3" w:rsidRDefault="005E2FB3" w:rsidP="005E2FB3">
      <w:pPr>
        <w:jc w:val="both"/>
        <w:rPr>
          <w:rFonts w:ascii="Arial" w:hAnsi="Arial" w:cs="Arial"/>
        </w:rPr>
      </w:pPr>
    </w:p>
    <w:p w14:paraId="77502969" w14:textId="78789A73" w:rsidR="005E2FB3" w:rsidRDefault="005E2FB3" w:rsidP="008B2DFE">
      <w:pPr>
        <w:ind w:firstLine="720"/>
        <w:jc w:val="both"/>
        <w:rPr>
          <w:rFonts w:ascii="Arial" w:hAnsi="Arial" w:cs="Arial"/>
        </w:rPr>
      </w:pPr>
      <w:r>
        <w:rPr>
          <w:rFonts w:ascii="Arial" w:hAnsi="Arial" w:cs="Arial"/>
        </w:rPr>
        <w:t>(a)</w:t>
      </w:r>
      <w:r>
        <w:rPr>
          <w:rFonts w:ascii="Arial" w:hAnsi="Arial" w:cs="Arial"/>
        </w:rPr>
        <w:tab/>
      </w:r>
      <w:r w:rsidRPr="005E2FB3">
        <w:rPr>
          <w:rFonts w:ascii="Arial" w:hAnsi="Arial" w:cs="Arial"/>
        </w:rPr>
        <w:t>SSG, 12</w:t>
      </w:r>
      <w:r w:rsidRPr="005E2FB3">
        <w:rPr>
          <w:rFonts w:ascii="Arial" w:hAnsi="Arial" w:cs="Arial"/>
          <w:vertAlign w:val="superscript"/>
        </w:rPr>
        <w:t>th</w:t>
      </w:r>
      <w:r>
        <w:rPr>
          <w:rFonts w:ascii="Arial" w:hAnsi="Arial" w:cs="Arial"/>
        </w:rPr>
        <w:t xml:space="preserve"> </w:t>
      </w:r>
      <w:r w:rsidRPr="005E2FB3">
        <w:rPr>
          <w:rFonts w:ascii="Arial" w:hAnsi="Arial" w:cs="Arial"/>
        </w:rPr>
        <w:t>November</w:t>
      </w:r>
      <w:r>
        <w:rPr>
          <w:rFonts w:ascii="Arial" w:hAnsi="Arial" w:cs="Arial"/>
        </w:rPr>
        <w:t xml:space="preserve">, </w:t>
      </w:r>
      <w:r w:rsidRPr="005E2FB3">
        <w:rPr>
          <w:rFonts w:ascii="Arial" w:hAnsi="Arial" w:cs="Arial"/>
        </w:rPr>
        <w:t>2020</w:t>
      </w:r>
    </w:p>
    <w:p w14:paraId="5273236F" w14:textId="77777777" w:rsidR="00946B41" w:rsidRDefault="005E2FB3" w:rsidP="005E2FB3">
      <w:pPr>
        <w:pStyle w:val="ListParagraph"/>
        <w:numPr>
          <w:ilvl w:val="0"/>
          <w:numId w:val="37"/>
        </w:numPr>
        <w:ind w:left="1843" w:hanging="425"/>
        <w:jc w:val="both"/>
        <w:rPr>
          <w:rFonts w:ascii="Arial" w:hAnsi="Arial" w:cs="Arial"/>
        </w:rPr>
      </w:pPr>
      <w:r w:rsidRPr="005E2FB3">
        <w:rPr>
          <w:rFonts w:ascii="Arial" w:hAnsi="Arial" w:cs="Arial"/>
        </w:rPr>
        <w:t>Draft Minutes</w:t>
      </w:r>
    </w:p>
    <w:p w14:paraId="12615418" w14:textId="77777777" w:rsidR="00946B41" w:rsidRDefault="00946B41" w:rsidP="00946B41">
      <w:pPr>
        <w:pStyle w:val="ListParagraph"/>
        <w:ind w:left="1843"/>
        <w:jc w:val="both"/>
        <w:rPr>
          <w:rFonts w:ascii="Arial" w:hAnsi="Arial" w:cs="Arial"/>
        </w:rPr>
      </w:pPr>
    </w:p>
    <w:p w14:paraId="66C27454" w14:textId="3F4E2C9F" w:rsidR="005E2FB3" w:rsidRDefault="00946B41" w:rsidP="00946B41">
      <w:pPr>
        <w:pStyle w:val="ListParagraph"/>
        <w:ind w:left="1843"/>
        <w:jc w:val="both"/>
        <w:rPr>
          <w:rFonts w:ascii="Arial" w:hAnsi="Arial" w:cs="Arial"/>
        </w:rPr>
      </w:pPr>
      <w:r>
        <w:rPr>
          <w:rFonts w:ascii="Arial" w:hAnsi="Arial" w:cs="Arial"/>
        </w:rPr>
        <w:t>The Chair referred to the draft SSG minutes which had been presented for information</w:t>
      </w:r>
      <w:r w:rsidR="00B24966">
        <w:rPr>
          <w:rFonts w:ascii="Arial" w:hAnsi="Arial" w:cs="Arial"/>
        </w:rPr>
        <w:t>, no comments were received</w:t>
      </w:r>
      <w:r>
        <w:rPr>
          <w:rFonts w:ascii="Arial" w:hAnsi="Arial" w:cs="Arial"/>
        </w:rPr>
        <w:t xml:space="preserve">. </w:t>
      </w:r>
    </w:p>
    <w:p w14:paraId="7ACCDBB4" w14:textId="77777777" w:rsidR="00946B41" w:rsidRDefault="00946B41" w:rsidP="00946B41">
      <w:pPr>
        <w:pStyle w:val="ListParagraph"/>
        <w:ind w:left="1843"/>
        <w:jc w:val="both"/>
        <w:rPr>
          <w:rFonts w:ascii="Arial" w:hAnsi="Arial" w:cs="Arial"/>
        </w:rPr>
      </w:pPr>
    </w:p>
    <w:p w14:paraId="4595DFA2" w14:textId="35918159" w:rsidR="005E2FB3" w:rsidRDefault="005E2FB3" w:rsidP="005E2FB3">
      <w:pPr>
        <w:pStyle w:val="ListParagraph"/>
        <w:numPr>
          <w:ilvl w:val="0"/>
          <w:numId w:val="37"/>
        </w:numPr>
        <w:ind w:left="1843" w:hanging="425"/>
        <w:jc w:val="both"/>
        <w:rPr>
          <w:rFonts w:ascii="Arial" w:hAnsi="Arial" w:cs="Arial"/>
        </w:rPr>
      </w:pPr>
      <w:r w:rsidRPr="005E2FB3">
        <w:rPr>
          <w:rFonts w:ascii="Arial" w:hAnsi="Arial" w:cs="Arial"/>
        </w:rPr>
        <w:t xml:space="preserve">Gwent </w:t>
      </w:r>
      <w:r w:rsidR="00D911C4">
        <w:rPr>
          <w:rFonts w:ascii="Arial" w:hAnsi="Arial" w:cs="Arial"/>
        </w:rPr>
        <w:t xml:space="preserve">Healthy </w:t>
      </w:r>
      <w:r w:rsidRPr="005E2FB3">
        <w:rPr>
          <w:rFonts w:ascii="Arial" w:hAnsi="Arial" w:cs="Arial"/>
        </w:rPr>
        <w:t>Travel Charter</w:t>
      </w:r>
    </w:p>
    <w:p w14:paraId="4A8FDD32" w14:textId="187C40CE" w:rsidR="00946B41" w:rsidRDefault="00946B41" w:rsidP="00946B41">
      <w:pPr>
        <w:pStyle w:val="ListParagraph"/>
        <w:ind w:left="1843"/>
        <w:jc w:val="both"/>
        <w:rPr>
          <w:rFonts w:ascii="Arial" w:hAnsi="Arial" w:cs="Arial"/>
        </w:rPr>
      </w:pPr>
    </w:p>
    <w:p w14:paraId="71CEE065" w14:textId="2478D28C" w:rsidR="00D911C4" w:rsidRDefault="00D911C4" w:rsidP="00946B41">
      <w:pPr>
        <w:pStyle w:val="ListParagraph"/>
        <w:ind w:left="1843"/>
        <w:jc w:val="both"/>
        <w:rPr>
          <w:rFonts w:ascii="Arial" w:hAnsi="Arial" w:cs="Arial"/>
        </w:rPr>
      </w:pPr>
      <w:r>
        <w:rPr>
          <w:rFonts w:ascii="Arial" w:hAnsi="Arial" w:cs="Arial"/>
        </w:rPr>
        <w:t>BE advised that the Travel Charter had been endorsed by the SSG and asked that the PSB take on board the progress and encourage commitment from partners.</w:t>
      </w:r>
    </w:p>
    <w:p w14:paraId="4A320DFD" w14:textId="1F670855" w:rsidR="00B24966" w:rsidRDefault="00B24966" w:rsidP="00946B41">
      <w:pPr>
        <w:pStyle w:val="ListParagraph"/>
        <w:ind w:left="1843"/>
        <w:jc w:val="both"/>
        <w:rPr>
          <w:rFonts w:ascii="Arial" w:hAnsi="Arial" w:cs="Arial"/>
        </w:rPr>
      </w:pPr>
    </w:p>
    <w:p w14:paraId="47FA420A" w14:textId="04D7D8A5" w:rsidR="00B24966" w:rsidRPr="00103F72" w:rsidRDefault="00B24966" w:rsidP="00E576D7">
      <w:pPr>
        <w:pStyle w:val="Heading1"/>
        <w:ind w:left="1843"/>
        <w:jc w:val="both"/>
        <w:rPr>
          <w:b w:val="0"/>
          <w:u w:val="none"/>
        </w:rPr>
      </w:pPr>
      <w:r w:rsidRPr="00103F72">
        <w:rPr>
          <w:b w:val="0"/>
          <w:u w:val="none"/>
        </w:rPr>
        <w:t>MM asked if there were any time constraints on when the funding needed to be spent or committed. BE confirmed that it had been agreed that funding could be use</w:t>
      </w:r>
      <w:r w:rsidR="00E576D7">
        <w:rPr>
          <w:b w:val="0"/>
          <w:u w:val="none"/>
        </w:rPr>
        <w:t>d in the next financial year</w:t>
      </w:r>
      <w:r w:rsidRPr="00103F72">
        <w:rPr>
          <w:b w:val="0"/>
          <w:u w:val="none"/>
        </w:rPr>
        <w:t>. The extension had been provided due to difficulties to undertake engagement during the</w:t>
      </w:r>
      <w:r w:rsidR="00E576D7">
        <w:rPr>
          <w:b w:val="0"/>
          <w:u w:val="none"/>
        </w:rPr>
        <w:t xml:space="preserve"> current</w:t>
      </w:r>
      <w:r w:rsidRPr="00103F72">
        <w:rPr>
          <w:b w:val="0"/>
          <w:u w:val="none"/>
        </w:rPr>
        <w:t xml:space="preserve"> pandemic.</w:t>
      </w:r>
    </w:p>
    <w:p w14:paraId="6406C7D6" w14:textId="77777777" w:rsidR="00103F72" w:rsidRPr="00103F72" w:rsidRDefault="00103F72" w:rsidP="00103F72">
      <w:pPr>
        <w:rPr>
          <w:lang w:eastAsia="en-US"/>
        </w:rPr>
      </w:pPr>
    </w:p>
    <w:p w14:paraId="4471A360" w14:textId="3DF09231" w:rsidR="005E2FB3" w:rsidRDefault="005E2FB3" w:rsidP="005E2FB3">
      <w:pPr>
        <w:pStyle w:val="ListParagraph"/>
        <w:numPr>
          <w:ilvl w:val="0"/>
          <w:numId w:val="37"/>
        </w:numPr>
        <w:ind w:left="1843" w:hanging="425"/>
        <w:jc w:val="both"/>
        <w:rPr>
          <w:rFonts w:ascii="Arial" w:hAnsi="Arial" w:cs="Arial"/>
        </w:rPr>
      </w:pPr>
      <w:r w:rsidRPr="005E2FB3">
        <w:rPr>
          <w:rFonts w:ascii="Arial" w:hAnsi="Arial" w:cs="Arial"/>
        </w:rPr>
        <w:t>Participatory Budgeting</w:t>
      </w:r>
    </w:p>
    <w:p w14:paraId="512539FE" w14:textId="5709FED0" w:rsidR="00D911C4" w:rsidRDefault="00D911C4" w:rsidP="00D911C4">
      <w:pPr>
        <w:pStyle w:val="ListParagraph"/>
        <w:ind w:left="1843"/>
        <w:jc w:val="both"/>
        <w:rPr>
          <w:rFonts w:ascii="Arial" w:hAnsi="Arial" w:cs="Arial"/>
        </w:rPr>
      </w:pPr>
    </w:p>
    <w:p w14:paraId="358147E1" w14:textId="49EA21F9" w:rsidR="00D911C4" w:rsidRDefault="008C6EA4" w:rsidP="00D911C4">
      <w:pPr>
        <w:pStyle w:val="ListParagraph"/>
        <w:ind w:left="1843"/>
        <w:jc w:val="both"/>
        <w:rPr>
          <w:rFonts w:ascii="Arial" w:hAnsi="Arial" w:cs="Arial"/>
        </w:rPr>
      </w:pPr>
      <w:r>
        <w:rPr>
          <w:rFonts w:ascii="Arial" w:hAnsi="Arial" w:cs="Arial"/>
        </w:rPr>
        <w:t>It was noted that the report outlined the approach to be undertaken and it was advised that the SSG had supported the report. BE felt that it was important that regular updates are provided to the PSB to ensure progress was monitored.</w:t>
      </w:r>
    </w:p>
    <w:p w14:paraId="467501C6" w14:textId="2E7C522E" w:rsidR="008C6EA4" w:rsidRDefault="008C6EA4" w:rsidP="00D911C4">
      <w:pPr>
        <w:pStyle w:val="ListParagraph"/>
        <w:ind w:left="1843"/>
        <w:jc w:val="both"/>
        <w:rPr>
          <w:rFonts w:ascii="Arial" w:hAnsi="Arial" w:cs="Arial"/>
        </w:rPr>
      </w:pPr>
    </w:p>
    <w:p w14:paraId="44F51038" w14:textId="56272168" w:rsidR="008C6EA4" w:rsidRDefault="00E576D7" w:rsidP="008C6EA4">
      <w:pPr>
        <w:pStyle w:val="ListParagraph"/>
        <w:ind w:left="1843"/>
        <w:jc w:val="both"/>
        <w:rPr>
          <w:rFonts w:ascii="Arial" w:hAnsi="Arial" w:cs="Arial"/>
        </w:rPr>
      </w:pPr>
      <w:r>
        <w:rPr>
          <w:rFonts w:ascii="Arial" w:hAnsi="Arial" w:cs="Arial"/>
          <w:b/>
        </w:rPr>
        <w:t xml:space="preserve">ACTION: </w:t>
      </w:r>
      <w:r w:rsidR="002C6173">
        <w:rPr>
          <w:rFonts w:ascii="Arial" w:hAnsi="Arial" w:cs="Arial"/>
          <w:b/>
        </w:rPr>
        <w:t>The approach</w:t>
      </w:r>
      <w:r w:rsidR="00E46D52">
        <w:rPr>
          <w:rFonts w:ascii="Arial" w:hAnsi="Arial" w:cs="Arial"/>
          <w:b/>
        </w:rPr>
        <w:t xml:space="preserve"> to Participatory Budgeting</w:t>
      </w:r>
      <w:r w:rsidR="002C6173">
        <w:rPr>
          <w:rFonts w:ascii="Arial" w:hAnsi="Arial" w:cs="Arial"/>
          <w:b/>
        </w:rPr>
        <w:t xml:space="preserve"> was approved and it was agreed that u</w:t>
      </w:r>
      <w:r>
        <w:rPr>
          <w:rFonts w:ascii="Arial" w:hAnsi="Arial" w:cs="Arial"/>
          <w:b/>
        </w:rPr>
        <w:t>pdates to be provided to the PSB.</w:t>
      </w:r>
    </w:p>
    <w:p w14:paraId="294605CD" w14:textId="5A5ED96F" w:rsidR="008C6EA4" w:rsidRPr="008B2DFE" w:rsidRDefault="008C6EA4" w:rsidP="008B2DFE">
      <w:pPr>
        <w:jc w:val="both"/>
        <w:rPr>
          <w:rFonts w:ascii="Arial" w:hAnsi="Arial" w:cs="Arial"/>
        </w:rPr>
      </w:pPr>
    </w:p>
    <w:p w14:paraId="56957673" w14:textId="344727B9" w:rsidR="005E2FB3" w:rsidRPr="005E2FB3" w:rsidRDefault="005E2FB3" w:rsidP="005E2FB3">
      <w:pPr>
        <w:ind w:firstLine="720"/>
        <w:jc w:val="both"/>
        <w:rPr>
          <w:rFonts w:ascii="Arial" w:hAnsi="Arial" w:cs="Arial"/>
        </w:rPr>
      </w:pPr>
      <w:r>
        <w:rPr>
          <w:rFonts w:ascii="Arial" w:hAnsi="Arial" w:cs="Arial"/>
        </w:rPr>
        <w:lastRenderedPageBreak/>
        <w:t>(b)</w:t>
      </w:r>
      <w:r>
        <w:rPr>
          <w:rFonts w:ascii="Arial" w:hAnsi="Arial" w:cs="Arial"/>
        </w:rPr>
        <w:tab/>
      </w:r>
      <w:r w:rsidRPr="005E2FB3">
        <w:rPr>
          <w:rFonts w:ascii="Arial" w:hAnsi="Arial" w:cs="Arial"/>
        </w:rPr>
        <w:t xml:space="preserve">Regional </w:t>
      </w:r>
      <w:proofErr w:type="gramStart"/>
      <w:r w:rsidRPr="005E2FB3">
        <w:rPr>
          <w:rFonts w:ascii="Arial" w:hAnsi="Arial" w:cs="Arial"/>
        </w:rPr>
        <w:t>Groups:-</w:t>
      </w:r>
      <w:proofErr w:type="gramEnd"/>
    </w:p>
    <w:p w14:paraId="5DD7AE3E" w14:textId="77777777" w:rsidR="005E2FB3" w:rsidRDefault="005E2FB3" w:rsidP="005E2FB3">
      <w:pPr>
        <w:jc w:val="both"/>
        <w:rPr>
          <w:rFonts w:ascii="Arial" w:hAnsi="Arial" w:cs="Arial"/>
        </w:rPr>
      </w:pPr>
    </w:p>
    <w:p w14:paraId="3EEDF065" w14:textId="4AAEE997" w:rsidR="005E2FB3" w:rsidRDefault="005E2FB3" w:rsidP="005E2FB3">
      <w:pPr>
        <w:pStyle w:val="ListParagraph"/>
        <w:numPr>
          <w:ilvl w:val="0"/>
          <w:numId w:val="39"/>
        </w:numPr>
        <w:ind w:left="1843" w:hanging="403"/>
        <w:jc w:val="both"/>
        <w:rPr>
          <w:rFonts w:ascii="Arial" w:hAnsi="Arial" w:cs="Arial"/>
        </w:rPr>
      </w:pPr>
      <w:r w:rsidRPr="005E2FB3">
        <w:rPr>
          <w:rFonts w:ascii="Arial" w:hAnsi="Arial" w:cs="Arial"/>
        </w:rPr>
        <w:t xml:space="preserve">GSWAG </w:t>
      </w:r>
    </w:p>
    <w:p w14:paraId="33441009" w14:textId="6088FF06" w:rsidR="00096301" w:rsidRDefault="00096301" w:rsidP="00096301">
      <w:pPr>
        <w:pStyle w:val="ListParagraph"/>
        <w:ind w:left="1843"/>
        <w:jc w:val="both"/>
        <w:rPr>
          <w:rFonts w:ascii="Arial" w:hAnsi="Arial" w:cs="Arial"/>
        </w:rPr>
      </w:pPr>
    </w:p>
    <w:p w14:paraId="77953154" w14:textId="685C6A45" w:rsidR="004364A3" w:rsidRDefault="004364A3" w:rsidP="004364A3">
      <w:pPr>
        <w:ind w:left="1843"/>
        <w:jc w:val="both"/>
        <w:rPr>
          <w:rFonts w:ascii="Arial" w:hAnsi="Arial" w:cs="Arial"/>
        </w:rPr>
      </w:pPr>
      <w:r>
        <w:rPr>
          <w:rFonts w:ascii="Arial" w:hAnsi="Arial" w:cs="Arial"/>
        </w:rPr>
        <w:t>It was reported that AP had attended the meeting and an overview of discussions was provided.</w:t>
      </w:r>
    </w:p>
    <w:p w14:paraId="5C75C1AA" w14:textId="77777777" w:rsidR="004364A3" w:rsidRDefault="004364A3" w:rsidP="004364A3">
      <w:pPr>
        <w:ind w:left="1123" w:firstLine="720"/>
        <w:jc w:val="both"/>
        <w:rPr>
          <w:rFonts w:ascii="Arial" w:hAnsi="Arial" w:cs="Arial"/>
        </w:rPr>
      </w:pPr>
    </w:p>
    <w:p w14:paraId="7CE8D5BF" w14:textId="77777777" w:rsidR="008B2DFE" w:rsidRDefault="004364A3" w:rsidP="004364A3">
      <w:pPr>
        <w:ind w:left="1843"/>
        <w:jc w:val="both"/>
        <w:rPr>
          <w:rFonts w:ascii="Arial" w:hAnsi="Arial" w:cs="Arial"/>
        </w:rPr>
      </w:pPr>
      <w:r>
        <w:rPr>
          <w:rFonts w:ascii="Arial" w:hAnsi="Arial" w:cs="Arial"/>
        </w:rPr>
        <w:t>MM added that the meeting relating to the Regional PSB Board</w:t>
      </w:r>
      <w:r w:rsidRPr="004364A3">
        <w:rPr>
          <w:rFonts w:ascii="Arial" w:hAnsi="Arial" w:cs="Arial"/>
        </w:rPr>
        <w:t xml:space="preserve"> </w:t>
      </w:r>
      <w:r>
        <w:rPr>
          <w:rFonts w:ascii="Arial" w:hAnsi="Arial" w:cs="Arial"/>
        </w:rPr>
        <w:t>had been delayed due to commitments, it was scheduled to be held on 12</w:t>
      </w:r>
      <w:r w:rsidRPr="004364A3">
        <w:rPr>
          <w:rFonts w:ascii="Arial" w:hAnsi="Arial" w:cs="Arial"/>
          <w:vertAlign w:val="superscript"/>
        </w:rPr>
        <w:t>th</w:t>
      </w:r>
      <w:r>
        <w:rPr>
          <w:rFonts w:ascii="Arial" w:hAnsi="Arial" w:cs="Arial"/>
        </w:rPr>
        <w:t xml:space="preserve"> December. </w:t>
      </w:r>
    </w:p>
    <w:p w14:paraId="5C433869" w14:textId="77777777" w:rsidR="008B2DFE" w:rsidRDefault="008B2DFE" w:rsidP="004364A3">
      <w:pPr>
        <w:ind w:left="1843"/>
        <w:jc w:val="both"/>
        <w:rPr>
          <w:rFonts w:ascii="Arial" w:hAnsi="Arial" w:cs="Arial"/>
        </w:rPr>
      </w:pPr>
    </w:p>
    <w:p w14:paraId="02AC78D4" w14:textId="7CC99058" w:rsidR="004364A3" w:rsidRDefault="008B2DFE" w:rsidP="004364A3">
      <w:pPr>
        <w:ind w:left="1843"/>
        <w:jc w:val="both"/>
        <w:rPr>
          <w:rFonts w:ascii="Arial" w:hAnsi="Arial" w:cs="Arial"/>
          <w:b/>
        </w:rPr>
      </w:pPr>
      <w:r>
        <w:rPr>
          <w:rFonts w:ascii="Arial" w:hAnsi="Arial" w:cs="Arial"/>
          <w:b/>
        </w:rPr>
        <w:t xml:space="preserve">ACTION: </w:t>
      </w:r>
      <w:r w:rsidRPr="008B2DFE">
        <w:rPr>
          <w:rFonts w:ascii="Arial" w:hAnsi="Arial" w:cs="Arial"/>
          <w:b/>
        </w:rPr>
        <w:t>T</w:t>
      </w:r>
      <w:r w:rsidR="004364A3" w:rsidRPr="008B2DFE">
        <w:rPr>
          <w:rFonts w:ascii="Arial" w:hAnsi="Arial" w:cs="Arial"/>
          <w:b/>
        </w:rPr>
        <w:t>he outcome of the</w:t>
      </w:r>
      <w:r w:rsidRPr="008B2DFE">
        <w:rPr>
          <w:rFonts w:ascii="Arial" w:hAnsi="Arial" w:cs="Arial"/>
          <w:b/>
        </w:rPr>
        <w:t xml:space="preserve"> regional PSB</w:t>
      </w:r>
      <w:r w:rsidR="004364A3" w:rsidRPr="008B2DFE">
        <w:rPr>
          <w:rFonts w:ascii="Arial" w:hAnsi="Arial" w:cs="Arial"/>
          <w:b/>
        </w:rPr>
        <w:t xml:space="preserve"> discussions would be reported to the PSB </w:t>
      </w:r>
      <w:r w:rsidRPr="008B2DFE">
        <w:rPr>
          <w:rFonts w:ascii="Arial" w:hAnsi="Arial" w:cs="Arial"/>
          <w:b/>
        </w:rPr>
        <w:t>at a future meeting.</w:t>
      </w:r>
    </w:p>
    <w:p w14:paraId="5BB382A5" w14:textId="77777777" w:rsidR="008B2DFE" w:rsidRPr="004364A3" w:rsidRDefault="008B2DFE" w:rsidP="004364A3">
      <w:pPr>
        <w:ind w:left="1843"/>
        <w:jc w:val="both"/>
        <w:rPr>
          <w:rFonts w:ascii="Arial" w:hAnsi="Arial" w:cs="Arial"/>
        </w:rPr>
      </w:pPr>
    </w:p>
    <w:p w14:paraId="492C2BA2" w14:textId="77777777" w:rsidR="005E2FB3" w:rsidRDefault="005E2FB3" w:rsidP="005E2FB3">
      <w:pPr>
        <w:ind w:left="1440"/>
        <w:jc w:val="both"/>
        <w:rPr>
          <w:rFonts w:ascii="Arial" w:hAnsi="Arial" w:cs="Arial"/>
        </w:rPr>
      </w:pPr>
    </w:p>
    <w:p w14:paraId="1C8EF4F8" w14:textId="6E6F81B8" w:rsidR="005E2FB3" w:rsidRPr="004F0EF4" w:rsidRDefault="005E2FB3" w:rsidP="005E2FB3">
      <w:pPr>
        <w:jc w:val="center"/>
        <w:rPr>
          <w:rFonts w:ascii="Arial" w:hAnsi="Arial" w:cs="Arial"/>
          <w:b/>
          <w:u w:val="single"/>
        </w:rPr>
      </w:pPr>
      <w:r w:rsidRPr="00222082">
        <w:rPr>
          <w:rFonts w:ascii="Arial" w:hAnsi="Arial" w:cs="Arial"/>
          <w:b/>
          <w:u w:val="single"/>
        </w:rPr>
        <w:t>PART 1 – DISCUSSION SPACE</w:t>
      </w:r>
    </w:p>
    <w:p w14:paraId="335897D3" w14:textId="77777777" w:rsidR="005E2FB3" w:rsidRPr="009A0724" w:rsidRDefault="005E2FB3" w:rsidP="005E2FB3">
      <w:pPr>
        <w:ind w:left="1440"/>
        <w:jc w:val="both"/>
        <w:rPr>
          <w:rFonts w:ascii="Arial" w:hAnsi="Arial" w:cs="Arial"/>
        </w:rPr>
      </w:pPr>
    </w:p>
    <w:p w14:paraId="68C5494D" w14:textId="03F69677" w:rsidR="005E2FB3" w:rsidRDefault="005E2FB3" w:rsidP="005E2FB3">
      <w:pPr>
        <w:jc w:val="both"/>
        <w:rPr>
          <w:rFonts w:ascii="Arial" w:hAnsi="Arial" w:cs="Arial"/>
          <w:b/>
        </w:rPr>
      </w:pPr>
      <w:r>
        <w:rPr>
          <w:rFonts w:ascii="Arial" w:hAnsi="Arial" w:cs="Arial"/>
        </w:rPr>
        <w:t>4.</w:t>
      </w:r>
      <w:r>
        <w:rPr>
          <w:rFonts w:ascii="Arial" w:hAnsi="Arial" w:cs="Arial"/>
        </w:rPr>
        <w:tab/>
      </w:r>
      <w:r w:rsidRPr="005E2FB3">
        <w:rPr>
          <w:rFonts w:ascii="Arial" w:hAnsi="Arial" w:cs="Arial"/>
          <w:b/>
        </w:rPr>
        <w:t xml:space="preserve">PSB Strategic Work Programme 2020/21 </w:t>
      </w:r>
    </w:p>
    <w:p w14:paraId="25F6F4A7" w14:textId="19A4A707" w:rsidR="00123BA3" w:rsidRDefault="00123BA3" w:rsidP="005E2FB3">
      <w:pPr>
        <w:jc w:val="both"/>
        <w:rPr>
          <w:rFonts w:ascii="Arial" w:hAnsi="Arial" w:cs="Arial"/>
          <w:b/>
        </w:rPr>
      </w:pPr>
    </w:p>
    <w:p w14:paraId="5CA88372" w14:textId="7301CABB" w:rsidR="00123BA3" w:rsidRDefault="00123BA3" w:rsidP="005E2FB3">
      <w:pPr>
        <w:jc w:val="both"/>
        <w:rPr>
          <w:rFonts w:ascii="Arial" w:hAnsi="Arial" w:cs="Arial"/>
          <w:b/>
        </w:rPr>
      </w:pPr>
      <w:r>
        <w:rPr>
          <w:rFonts w:ascii="Arial" w:hAnsi="Arial" w:cs="Arial"/>
          <w:b/>
        </w:rPr>
        <w:tab/>
      </w:r>
      <w:r>
        <w:rPr>
          <w:rFonts w:ascii="Arial" w:hAnsi="Arial" w:cs="Arial"/>
        </w:rPr>
        <w:t>Updates on the projects were provided as follows:-</w:t>
      </w:r>
      <w:r>
        <w:rPr>
          <w:rFonts w:ascii="Arial" w:hAnsi="Arial" w:cs="Arial"/>
          <w:b/>
        </w:rPr>
        <w:t xml:space="preserve"> </w:t>
      </w:r>
    </w:p>
    <w:p w14:paraId="189C6DFE" w14:textId="77777777" w:rsidR="005E2FB3" w:rsidRPr="005E2FB3" w:rsidRDefault="005E2FB3" w:rsidP="005E2FB3">
      <w:pPr>
        <w:jc w:val="both"/>
        <w:rPr>
          <w:rFonts w:ascii="Arial" w:hAnsi="Arial" w:cs="Arial"/>
          <w:b/>
        </w:rPr>
      </w:pPr>
    </w:p>
    <w:p w14:paraId="7DA54665" w14:textId="16D95B57" w:rsidR="005E2FB3" w:rsidRDefault="005E2FB3" w:rsidP="005E2FB3">
      <w:pPr>
        <w:pStyle w:val="ListParagraph"/>
        <w:numPr>
          <w:ilvl w:val="0"/>
          <w:numId w:val="40"/>
        </w:numPr>
        <w:rPr>
          <w:rFonts w:ascii="Arial" w:hAnsi="Arial" w:cs="Arial"/>
        </w:rPr>
      </w:pPr>
      <w:r w:rsidRPr="005E2FB3">
        <w:rPr>
          <w:rFonts w:ascii="Arial" w:hAnsi="Arial" w:cs="Arial"/>
        </w:rPr>
        <w:t>Blaenau Gwent Sustainable Food Programme</w:t>
      </w:r>
    </w:p>
    <w:p w14:paraId="2B91D812" w14:textId="50558885" w:rsidR="00123BA3" w:rsidRPr="00731069" w:rsidRDefault="00123BA3" w:rsidP="00123BA3">
      <w:pPr>
        <w:pStyle w:val="ListParagraph"/>
        <w:ind w:left="1440"/>
        <w:rPr>
          <w:rFonts w:ascii="Arial" w:hAnsi="Arial" w:cs="Arial"/>
        </w:rPr>
      </w:pPr>
    </w:p>
    <w:p w14:paraId="3A260D65" w14:textId="2C89C016" w:rsidR="00731069" w:rsidRPr="00731069" w:rsidRDefault="004364A3" w:rsidP="00E576D7">
      <w:pPr>
        <w:pStyle w:val="ListParagraph"/>
        <w:ind w:left="1440"/>
        <w:jc w:val="both"/>
        <w:rPr>
          <w:rFonts w:ascii="Arial" w:hAnsi="Arial" w:cs="Arial"/>
          <w:iCs/>
        </w:rPr>
      </w:pPr>
      <w:r w:rsidRPr="00731069">
        <w:rPr>
          <w:rFonts w:ascii="Arial" w:hAnsi="Arial" w:cs="Arial"/>
        </w:rPr>
        <w:t xml:space="preserve">BE reported that £13,000 </w:t>
      </w:r>
      <w:r w:rsidR="00731069" w:rsidRPr="00731069">
        <w:rPr>
          <w:rFonts w:ascii="Arial" w:hAnsi="Arial" w:cs="Arial"/>
          <w:iCs/>
        </w:rPr>
        <w:t>of the Food Poverty Grant capital remained unspent. These monies needed to be spent by 31</w:t>
      </w:r>
      <w:r w:rsidR="00731069" w:rsidRPr="00731069">
        <w:rPr>
          <w:rFonts w:ascii="Arial" w:hAnsi="Arial" w:cs="Arial"/>
          <w:iCs/>
          <w:vertAlign w:val="superscript"/>
        </w:rPr>
        <w:t>st</w:t>
      </w:r>
      <w:r w:rsidR="00731069" w:rsidRPr="00731069">
        <w:rPr>
          <w:rFonts w:ascii="Arial" w:hAnsi="Arial" w:cs="Arial"/>
          <w:iCs/>
        </w:rPr>
        <w:t xml:space="preserve"> March, 2021 and BE advised that the SSG are again speaking with local gro</w:t>
      </w:r>
      <w:r w:rsidR="00E576D7">
        <w:rPr>
          <w:rFonts w:ascii="Arial" w:hAnsi="Arial" w:cs="Arial"/>
          <w:iCs/>
        </w:rPr>
        <w:t>ups and food organisations who c</w:t>
      </w:r>
      <w:r w:rsidR="00731069" w:rsidRPr="00731069">
        <w:rPr>
          <w:rFonts w:ascii="Arial" w:hAnsi="Arial" w:cs="Arial"/>
          <w:iCs/>
        </w:rPr>
        <w:t>ould benefit from the funding.</w:t>
      </w:r>
    </w:p>
    <w:p w14:paraId="226C0098" w14:textId="7AC4419D" w:rsidR="00731069" w:rsidRPr="00731069" w:rsidRDefault="00731069" w:rsidP="00731069">
      <w:pPr>
        <w:pStyle w:val="ListParagraph"/>
        <w:ind w:left="1440"/>
        <w:rPr>
          <w:rFonts w:ascii="Arial" w:hAnsi="Arial" w:cs="Arial"/>
          <w:iCs/>
        </w:rPr>
      </w:pPr>
    </w:p>
    <w:p w14:paraId="56161B2C" w14:textId="18575CF2" w:rsidR="00731069" w:rsidRPr="00731069" w:rsidRDefault="000E7FAF" w:rsidP="00E576D7">
      <w:pPr>
        <w:pStyle w:val="ListParagraph"/>
        <w:ind w:left="1440"/>
        <w:jc w:val="both"/>
        <w:rPr>
          <w:rFonts w:ascii="Arial" w:hAnsi="Arial" w:cs="Arial"/>
          <w:iCs/>
        </w:rPr>
      </w:pPr>
      <w:r>
        <w:rPr>
          <w:rFonts w:ascii="Arial" w:hAnsi="Arial" w:cs="Arial"/>
          <w:b/>
          <w:iCs/>
        </w:rPr>
        <w:t>ACTION:</w:t>
      </w:r>
      <w:r w:rsidR="00731069" w:rsidRPr="00731069">
        <w:rPr>
          <w:rFonts w:ascii="Arial" w:hAnsi="Arial" w:cs="Arial"/>
          <w:iCs/>
        </w:rPr>
        <w:t xml:space="preserve"> </w:t>
      </w:r>
      <w:r w:rsidR="00731069" w:rsidRPr="000E7FAF">
        <w:rPr>
          <w:rFonts w:ascii="Arial" w:hAnsi="Arial" w:cs="Arial"/>
          <w:b/>
          <w:iCs/>
        </w:rPr>
        <w:t>partners aware of any groups who would fit the criteria</w:t>
      </w:r>
      <w:r w:rsidRPr="000E7FAF">
        <w:rPr>
          <w:rFonts w:ascii="Arial" w:hAnsi="Arial" w:cs="Arial"/>
          <w:b/>
          <w:iCs/>
        </w:rPr>
        <w:t xml:space="preserve"> and benefit from</w:t>
      </w:r>
      <w:r w:rsidR="00731069" w:rsidRPr="000E7FAF">
        <w:rPr>
          <w:rFonts w:ascii="Arial" w:hAnsi="Arial" w:cs="Arial"/>
          <w:b/>
          <w:iCs/>
        </w:rPr>
        <w:t xml:space="preserve"> this funding to </w:t>
      </w:r>
      <w:r w:rsidRPr="000E7FAF">
        <w:rPr>
          <w:rFonts w:ascii="Arial" w:hAnsi="Arial" w:cs="Arial"/>
          <w:b/>
          <w:iCs/>
        </w:rPr>
        <w:t>contact BE</w:t>
      </w:r>
      <w:r w:rsidR="00731069" w:rsidRPr="000E7FAF">
        <w:rPr>
          <w:rFonts w:ascii="Arial" w:hAnsi="Arial" w:cs="Arial"/>
          <w:b/>
          <w:iCs/>
        </w:rPr>
        <w:t xml:space="preserve"> rather than the monies being returned.</w:t>
      </w:r>
    </w:p>
    <w:p w14:paraId="0F1FE236" w14:textId="77777777" w:rsidR="00731069" w:rsidRDefault="00731069" w:rsidP="00123BA3">
      <w:pPr>
        <w:pStyle w:val="ListParagraph"/>
        <w:ind w:left="1440"/>
        <w:rPr>
          <w:rFonts w:ascii="Arial" w:hAnsi="Arial" w:cs="Arial"/>
        </w:rPr>
      </w:pPr>
    </w:p>
    <w:p w14:paraId="7300DFAC" w14:textId="0948CA2F" w:rsidR="005E2FB3" w:rsidRPr="00731069" w:rsidRDefault="005E2FB3" w:rsidP="005E2FB3">
      <w:pPr>
        <w:pStyle w:val="ListParagraph"/>
        <w:numPr>
          <w:ilvl w:val="0"/>
          <w:numId w:val="40"/>
        </w:numPr>
        <w:rPr>
          <w:rFonts w:ascii="Arial" w:hAnsi="Arial" w:cs="Arial"/>
        </w:rPr>
      </w:pPr>
      <w:r w:rsidRPr="005E2FB3">
        <w:rPr>
          <w:rFonts w:ascii="Arial" w:hAnsi="Arial" w:cs="Arial"/>
        </w:rPr>
        <w:t xml:space="preserve">Age-Friendly Communities </w:t>
      </w:r>
      <w:r w:rsidRPr="005E2FB3">
        <w:rPr>
          <w:rFonts w:ascii="Arial" w:hAnsi="Arial" w:cs="Arial"/>
          <w:i/>
        </w:rPr>
        <w:t xml:space="preserve"> </w:t>
      </w:r>
    </w:p>
    <w:p w14:paraId="488133E2" w14:textId="0FC1452C" w:rsidR="00731069" w:rsidRDefault="00731069" w:rsidP="00731069">
      <w:pPr>
        <w:pStyle w:val="ListParagraph"/>
        <w:ind w:left="1440"/>
        <w:rPr>
          <w:rFonts w:ascii="Arial" w:hAnsi="Arial" w:cs="Arial"/>
          <w:i/>
        </w:rPr>
      </w:pPr>
    </w:p>
    <w:p w14:paraId="04876E86" w14:textId="09EB6EB5" w:rsidR="00731069" w:rsidRDefault="00731069" w:rsidP="00E576D7">
      <w:pPr>
        <w:pStyle w:val="ListParagraph"/>
        <w:ind w:left="1440"/>
        <w:jc w:val="both"/>
        <w:rPr>
          <w:rFonts w:ascii="Arial" w:hAnsi="Arial" w:cs="Arial"/>
        </w:rPr>
      </w:pPr>
      <w:r>
        <w:rPr>
          <w:rFonts w:ascii="Arial" w:hAnsi="Arial" w:cs="Arial"/>
        </w:rPr>
        <w:t>AP provided an overview of the report and asked if partners or their colleagues wished to be involved in the Steering Group to put their names forward.</w:t>
      </w:r>
    </w:p>
    <w:p w14:paraId="2802CBEE" w14:textId="02AA2D10" w:rsidR="00CE2985" w:rsidRDefault="00CE2985" w:rsidP="00731069">
      <w:pPr>
        <w:pStyle w:val="ListParagraph"/>
        <w:ind w:left="1440"/>
        <w:rPr>
          <w:rFonts w:ascii="Arial" w:hAnsi="Arial" w:cs="Arial"/>
        </w:rPr>
      </w:pPr>
    </w:p>
    <w:p w14:paraId="2B95CE62" w14:textId="77777777" w:rsidR="000E7FAF" w:rsidRDefault="000E7FAF" w:rsidP="00E576D7">
      <w:pPr>
        <w:pStyle w:val="ListParagraph"/>
        <w:ind w:left="1440"/>
        <w:jc w:val="both"/>
        <w:rPr>
          <w:rFonts w:ascii="Arial" w:hAnsi="Arial" w:cs="Arial"/>
          <w:b/>
        </w:rPr>
      </w:pPr>
      <w:proofErr w:type="gramStart"/>
      <w:r>
        <w:rPr>
          <w:rFonts w:ascii="Arial" w:hAnsi="Arial" w:cs="Arial"/>
          <w:b/>
        </w:rPr>
        <w:t>ACTIONS:-</w:t>
      </w:r>
      <w:proofErr w:type="gramEnd"/>
    </w:p>
    <w:p w14:paraId="4CE4A7E8" w14:textId="69019D28" w:rsidR="000E7FAF" w:rsidRPr="000E7FAF" w:rsidRDefault="00CE2985" w:rsidP="000E7FAF">
      <w:pPr>
        <w:pStyle w:val="ListParagraph"/>
        <w:numPr>
          <w:ilvl w:val="0"/>
          <w:numId w:val="46"/>
        </w:numPr>
        <w:jc w:val="both"/>
        <w:rPr>
          <w:rFonts w:ascii="Arial" w:hAnsi="Arial" w:cs="Arial"/>
          <w:b/>
        </w:rPr>
      </w:pPr>
      <w:r w:rsidRPr="000E7FAF">
        <w:rPr>
          <w:rFonts w:ascii="Arial" w:hAnsi="Arial" w:cs="Arial"/>
          <w:b/>
        </w:rPr>
        <w:t>JC requested that the Police and Crime Commissioners Office be involved in the</w:t>
      </w:r>
      <w:r w:rsidR="000E7FAF" w:rsidRPr="000E7FAF">
        <w:rPr>
          <w:rFonts w:ascii="Arial" w:hAnsi="Arial" w:cs="Arial"/>
          <w:b/>
        </w:rPr>
        <w:t xml:space="preserve"> age-friendly </w:t>
      </w:r>
      <w:r w:rsidR="00F24A9C">
        <w:rPr>
          <w:rFonts w:ascii="Arial" w:hAnsi="Arial" w:cs="Arial"/>
          <w:b/>
        </w:rPr>
        <w:t>task &amp; f</w:t>
      </w:r>
      <w:bookmarkStart w:id="0" w:name="_GoBack"/>
      <w:bookmarkEnd w:id="0"/>
      <w:r w:rsidR="00F24A9C">
        <w:rPr>
          <w:rFonts w:ascii="Arial" w:hAnsi="Arial" w:cs="Arial"/>
          <w:b/>
        </w:rPr>
        <w:t xml:space="preserve">inish </w:t>
      </w:r>
      <w:r w:rsidRPr="000E7FAF">
        <w:rPr>
          <w:rFonts w:ascii="Arial" w:hAnsi="Arial" w:cs="Arial"/>
          <w:b/>
        </w:rPr>
        <w:t xml:space="preserve">Group. </w:t>
      </w:r>
    </w:p>
    <w:p w14:paraId="39D8D736" w14:textId="77777777" w:rsidR="000E7FAF" w:rsidRPr="000E7FAF" w:rsidRDefault="000E7FAF" w:rsidP="000E7FAF">
      <w:pPr>
        <w:pStyle w:val="ListParagraph"/>
        <w:numPr>
          <w:ilvl w:val="0"/>
          <w:numId w:val="46"/>
        </w:numPr>
        <w:jc w:val="both"/>
        <w:rPr>
          <w:rFonts w:ascii="Arial" w:hAnsi="Arial" w:cs="Arial"/>
          <w:b/>
        </w:rPr>
      </w:pPr>
      <w:r w:rsidRPr="000E7FAF">
        <w:rPr>
          <w:rFonts w:ascii="Arial" w:hAnsi="Arial" w:cs="Arial"/>
          <w:b/>
        </w:rPr>
        <w:t>GJ</w:t>
      </w:r>
      <w:r w:rsidR="00CE2985" w:rsidRPr="000E7FAF">
        <w:rPr>
          <w:rFonts w:ascii="Arial" w:hAnsi="Arial" w:cs="Arial"/>
          <w:b/>
        </w:rPr>
        <w:t xml:space="preserve"> informed </w:t>
      </w:r>
      <w:r w:rsidRPr="000E7FAF">
        <w:rPr>
          <w:rFonts w:ascii="Arial" w:hAnsi="Arial" w:cs="Arial"/>
          <w:b/>
        </w:rPr>
        <w:t xml:space="preserve">to </w:t>
      </w:r>
      <w:r w:rsidR="00CE2985" w:rsidRPr="000E7FAF">
        <w:rPr>
          <w:rFonts w:ascii="Arial" w:hAnsi="Arial" w:cs="Arial"/>
          <w:b/>
        </w:rPr>
        <w:t xml:space="preserve">share the request with colleagues to find a suitable </w:t>
      </w:r>
      <w:r w:rsidRPr="000E7FAF">
        <w:rPr>
          <w:rFonts w:ascii="Arial" w:hAnsi="Arial" w:cs="Arial"/>
          <w:b/>
        </w:rPr>
        <w:t xml:space="preserve">health board </w:t>
      </w:r>
      <w:r w:rsidR="00CE2985" w:rsidRPr="000E7FAF">
        <w:rPr>
          <w:rFonts w:ascii="Arial" w:hAnsi="Arial" w:cs="Arial"/>
          <w:b/>
        </w:rPr>
        <w:t>representative.</w:t>
      </w:r>
    </w:p>
    <w:p w14:paraId="25CCB1DE" w14:textId="58FB6FBE" w:rsidR="00CE2985" w:rsidRPr="000E7FAF" w:rsidRDefault="000E7FAF" w:rsidP="000E7FAF">
      <w:pPr>
        <w:pStyle w:val="ListParagraph"/>
        <w:numPr>
          <w:ilvl w:val="0"/>
          <w:numId w:val="46"/>
        </w:numPr>
        <w:jc w:val="both"/>
        <w:rPr>
          <w:rFonts w:ascii="Arial" w:hAnsi="Arial" w:cs="Arial"/>
          <w:b/>
        </w:rPr>
      </w:pPr>
      <w:r w:rsidRPr="000E7FAF">
        <w:rPr>
          <w:rFonts w:ascii="Arial" w:hAnsi="Arial" w:cs="Arial"/>
          <w:b/>
        </w:rPr>
        <w:t xml:space="preserve">Any </w:t>
      </w:r>
      <w:proofErr w:type="gramStart"/>
      <w:r w:rsidR="00CE2985" w:rsidRPr="000E7FAF">
        <w:rPr>
          <w:rFonts w:ascii="Arial" w:hAnsi="Arial" w:cs="Arial"/>
          <w:b/>
        </w:rPr>
        <w:t>volunteers</w:t>
      </w:r>
      <w:proofErr w:type="gramEnd"/>
      <w:r w:rsidR="00CE2985" w:rsidRPr="000E7FAF">
        <w:rPr>
          <w:rFonts w:ascii="Arial" w:hAnsi="Arial" w:cs="Arial"/>
          <w:b/>
        </w:rPr>
        <w:t xml:space="preserve"> names and contact information be forwarded to Stephen Tiley, GAVO.</w:t>
      </w:r>
    </w:p>
    <w:p w14:paraId="62CA6EBC" w14:textId="77777777" w:rsidR="00731069" w:rsidRPr="005E2FB3" w:rsidRDefault="00731069" w:rsidP="00731069">
      <w:pPr>
        <w:pStyle w:val="ListParagraph"/>
        <w:ind w:left="1440"/>
        <w:rPr>
          <w:rFonts w:ascii="Arial" w:hAnsi="Arial" w:cs="Arial"/>
        </w:rPr>
      </w:pPr>
    </w:p>
    <w:p w14:paraId="0391B190" w14:textId="477673F7" w:rsidR="005E2FB3" w:rsidRDefault="005E2FB3" w:rsidP="005E2FB3">
      <w:pPr>
        <w:pStyle w:val="ListParagraph"/>
        <w:numPr>
          <w:ilvl w:val="0"/>
          <w:numId w:val="40"/>
        </w:numPr>
        <w:rPr>
          <w:rFonts w:ascii="Arial" w:hAnsi="Arial" w:cs="Arial"/>
        </w:rPr>
      </w:pPr>
      <w:r w:rsidRPr="005E2FB3">
        <w:rPr>
          <w:rFonts w:ascii="Arial" w:hAnsi="Arial" w:cs="Arial"/>
        </w:rPr>
        <w:t>Climate Change – Mitigation</w:t>
      </w:r>
    </w:p>
    <w:p w14:paraId="264BB4AF" w14:textId="38A89435" w:rsidR="00CE2985" w:rsidRDefault="00CE2985" w:rsidP="00CE2985">
      <w:pPr>
        <w:pStyle w:val="ListParagraph"/>
        <w:ind w:left="1440"/>
        <w:rPr>
          <w:rFonts w:ascii="Arial" w:hAnsi="Arial" w:cs="Arial"/>
        </w:rPr>
      </w:pPr>
    </w:p>
    <w:p w14:paraId="364A8DE5" w14:textId="0B58FD95" w:rsidR="00CE2985" w:rsidRDefault="00D27F25" w:rsidP="00E576D7">
      <w:pPr>
        <w:pStyle w:val="ListParagraph"/>
        <w:ind w:left="1440"/>
        <w:jc w:val="both"/>
        <w:rPr>
          <w:rFonts w:ascii="Arial" w:hAnsi="Arial" w:cs="Arial"/>
        </w:rPr>
      </w:pPr>
      <w:r>
        <w:rPr>
          <w:rFonts w:ascii="Arial" w:hAnsi="Arial" w:cs="Arial"/>
        </w:rPr>
        <w:t>MM reported that the inaugural meeting had been held and discussions around the priorities for the group was considered. MM provided an overview of the report and noted that it had been agreed that representation be sought from the Youth Forum and 50+ Forum to ensure all generations had an input into the project.</w:t>
      </w:r>
    </w:p>
    <w:p w14:paraId="7004E73C" w14:textId="4063028C" w:rsidR="00D27F25" w:rsidRDefault="00D27F25" w:rsidP="00CE2985">
      <w:pPr>
        <w:pStyle w:val="ListParagraph"/>
        <w:ind w:left="1440"/>
        <w:rPr>
          <w:rFonts w:ascii="Arial" w:hAnsi="Arial" w:cs="Arial"/>
        </w:rPr>
      </w:pPr>
    </w:p>
    <w:p w14:paraId="095C601E" w14:textId="77777777" w:rsidR="00D27F25" w:rsidRDefault="00D27F25">
      <w:pPr>
        <w:rPr>
          <w:rFonts w:ascii="Arial" w:hAnsi="Arial" w:cs="Arial"/>
        </w:rPr>
      </w:pPr>
      <w:r>
        <w:rPr>
          <w:rFonts w:ascii="Arial" w:hAnsi="Arial" w:cs="Arial"/>
        </w:rPr>
        <w:br w:type="page"/>
      </w:r>
    </w:p>
    <w:p w14:paraId="31657992" w14:textId="12783BE5" w:rsidR="00D27F25" w:rsidRDefault="00D27F25" w:rsidP="00E576D7">
      <w:pPr>
        <w:pStyle w:val="ListParagraph"/>
        <w:ind w:left="1440"/>
        <w:jc w:val="both"/>
        <w:rPr>
          <w:rFonts w:ascii="Arial" w:hAnsi="Arial" w:cs="Arial"/>
        </w:rPr>
      </w:pPr>
      <w:r>
        <w:rPr>
          <w:rFonts w:ascii="Arial" w:hAnsi="Arial" w:cs="Arial"/>
        </w:rPr>
        <w:lastRenderedPageBreak/>
        <w:t xml:space="preserve">MM added that </w:t>
      </w:r>
      <w:r w:rsidR="000E7FAF">
        <w:rPr>
          <w:rFonts w:ascii="Arial" w:hAnsi="Arial" w:cs="Arial"/>
        </w:rPr>
        <w:t xml:space="preserve">registered </w:t>
      </w:r>
      <w:r>
        <w:rPr>
          <w:rFonts w:ascii="Arial" w:hAnsi="Arial" w:cs="Arial"/>
        </w:rPr>
        <w:t>social landlords had also joined the meeting and felt that the initial meeting had been productive. The views of the PSB were sought on the draft terms of reference which was due to be agreed at the next working group scheduled early December.</w:t>
      </w:r>
    </w:p>
    <w:p w14:paraId="4651541B" w14:textId="2090A3EA" w:rsidR="00CE2985" w:rsidRDefault="00CE2985" w:rsidP="00CE2985">
      <w:pPr>
        <w:pStyle w:val="ListParagraph"/>
        <w:ind w:left="1440"/>
        <w:rPr>
          <w:rFonts w:ascii="Arial" w:hAnsi="Arial" w:cs="Arial"/>
        </w:rPr>
      </w:pPr>
    </w:p>
    <w:p w14:paraId="50A40773" w14:textId="0C616A81" w:rsidR="00D27F25" w:rsidRDefault="00D27F25" w:rsidP="00E576D7">
      <w:pPr>
        <w:pStyle w:val="ListParagraph"/>
        <w:ind w:left="1440"/>
        <w:jc w:val="both"/>
        <w:rPr>
          <w:rFonts w:ascii="Arial" w:hAnsi="Arial" w:cs="Arial"/>
        </w:rPr>
      </w:pPr>
      <w:r>
        <w:rPr>
          <w:rFonts w:ascii="Arial" w:hAnsi="Arial" w:cs="Arial"/>
        </w:rPr>
        <w:t xml:space="preserve">HT referred to the Citizens Assembly which was now being widened to all residents not just those in Social Housing and </w:t>
      </w:r>
      <w:r w:rsidR="00E576D7">
        <w:rPr>
          <w:rFonts w:ascii="Arial" w:hAnsi="Arial" w:cs="Arial"/>
        </w:rPr>
        <w:t xml:space="preserve">advised that </w:t>
      </w:r>
      <w:r>
        <w:rPr>
          <w:rFonts w:ascii="Arial" w:hAnsi="Arial" w:cs="Arial"/>
        </w:rPr>
        <w:t xml:space="preserve">correspondence would be sent shortly to ascertain interest from residents </w:t>
      </w:r>
      <w:r w:rsidR="00E576D7">
        <w:rPr>
          <w:rFonts w:ascii="Arial" w:hAnsi="Arial" w:cs="Arial"/>
        </w:rPr>
        <w:t xml:space="preserve">across Blaenau Gwent who wished to take part </w:t>
      </w:r>
      <w:r>
        <w:rPr>
          <w:rFonts w:ascii="Arial" w:hAnsi="Arial" w:cs="Arial"/>
        </w:rPr>
        <w:t>in the Citizens Assembly.</w:t>
      </w:r>
    </w:p>
    <w:p w14:paraId="6A3088A6" w14:textId="6B1B55B6" w:rsidR="00D27F25" w:rsidRDefault="00D27F25" w:rsidP="00CE2985">
      <w:pPr>
        <w:pStyle w:val="ListParagraph"/>
        <w:ind w:left="1440"/>
        <w:rPr>
          <w:rFonts w:ascii="Arial" w:hAnsi="Arial" w:cs="Arial"/>
        </w:rPr>
      </w:pPr>
    </w:p>
    <w:p w14:paraId="12B405D4" w14:textId="41DEA550" w:rsidR="00D27F25" w:rsidRDefault="00D27F25" w:rsidP="00E576D7">
      <w:pPr>
        <w:pStyle w:val="ListParagraph"/>
        <w:ind w:left="1440"/>
        <w:jc w:val="both"/>
        <w:rPr>
          <w:rFonts w:ascii="Arial" w:hAnsi="Arial" w:cs="Arial"/>
        </w:rPr>
      </w:pPr>
      <w:r>
        <w:rPr>
          <w:rFonts w:ascii="Arial" w:hAnsi="Arial" w:cs="Arial"/>
        </w:rPr>
        <w:t xml:space="preserve">HT welcomed </w:t>
      </w:r>
      <w:proofErr w:type="gramStart"/>
      <w:r>
        <w:rPr>
          <w:rFonts w:ascii="Arial" w:hAnsi="Arial" w:cs="Arial"/>
        </w:rPr>
        <w:t>partners</w:t>
      </w:r>
      <w:proofErr w:type="gramEnd"/>
      <w:r>
        <w:rPr>
          <w:rFonts w:ascii="Arial" w:hAnsi="Arial" w:cs="Arial"/>
        </w:rPr>
        <w:t xml:space="preserve"> involvement i</w:t>
      </w:r>
      <w:r w:rsidR="000E7FAF">
        <w:rPr>
          <w:rFonts w:ascii="Arial" w:hAnsi="Arial" w:cs="Arial"/>
        </w:rPr>
        <w:t>n joining the arrangements for the Citizens Assembly.</w:t>
      </w:r>
    </w:p>
    <w:p w14:paraId="324527AA" w14:textId="26673CEF" w:rsidR="00D27F25" w:rsidRDefault="00D27F25" w:rsidP="00CE2985">
      <w:pPr>
        <w:pStyle w:val="ListParagraph"/>
        <w:ind w:left="1440"/>
        <w:rPr>
          <w:rFonts w:ascii="Arial" w:hAnsi="Arial" w:cs="Arial"/>
        </w:rPr>
      </w:pPr>
    </w:p>
    <w:p w14:paraId="61996893" w14:textId="607CBB50" w:rsidR="00D27F25" w:rsidRDefault="00D27F25" w:rsidP="00E576D7">
      <w:pPr>
        <w:pStyle w:val="ListParagraph"/>
        <w:ind w:left="1440"/>
        <w:jc w:val="both"/>
        <w:rPr>
          <w:rFonts w:ascii="Arial" w:hAnsi="Arial" w:cs="Arial"/>
        </w:rPr>
      </w:pPr>
      <w:r>
        <w:rPr>
          <w:rFonts w:ascii="Arial" w:hAnsi="Arial" w:cs="Arial"/>
        </w:rPr>
        <w:t>GJ was pleased to note that Blaenau Gwent was leading the way across Gwent in Climate Change Mitigation.</w:t>
      </w:r>
    </w:p>
    <w:p w14:paraId="58560ED1" w14:textId="77777777" w:rsidR="00CE2985" w:rsidRPr="005E2FB3" w:rsidRDefault="00CE2985" w:rsidP="00CE2985">
      <w:pPr>
        <w:pStyle w:val="ListParagraph"/>
        <w:ind w:left="1440"/>
        <w:rPr>
          <w:rFonts w:ascii="Arial" w:hAnsi="Arial" w:cs="Arial"/>
        </w:rPr>
      </w:pPr>
    </w:p>
    <w:p w14:paraId="0755A055" w14:textId="2D5BC281" w:rsidR="005E2FB3" w:rsidRDefault="005E2FB3" w:rsidP="005E2FB3">
      <w:pPr>
        <w:pStyle w:val="ListParagraph"/>
        <w:numPr>
          <w:ilvl w:val="0"/>
          <w:numId w:val="40"/>
        </w:numPr>
        <w:rPr>
          <w:rFonts w:ascii="Arial" w:hAnsi="Arial" w:cs="Arial"/>
        </w:rPr>
      </w:pPr>
      <w:r w:rsidRPr="005E2FB3">
        <w:rPr>
          <w:rFonts w:ascii="Arial" w:hAnsi="Arial" w:cs="Arial"/>
        </w:rPr>
        <w:t>Climate Change – Adaptation</w:t>
      </w:r>
    </w:p>
    <w:p w14:paraId="3441887C" w14:textId="7391B77A" w:rsidR="00D27F25" w:rsidRDefault="00D27F25" w:rsidP="00D27F25">
      <w:pPr>
        <w:pStyle w:val="ListParagraph"/>
        <w:ind w:left="1440"/>
        <w:rPr>
          <w:rFonts w:ascii="Arial" w:hAnsi="Arial" w:cs="Arial"/>
        </w:rPr>
      </w:pPr>
    </w:p>
    <w:p w14:paraId="3838BE81" w14:textId="79222008" w:rsidR="00D27F25" w:rsidRDefault="00D27F25" w:rsidP="00E576D7">
      <w:pPr>
        <w:pStyle w:val="ListParagraph"/>
        <w:ind w:left="1440"/>
        <w:jc w:val="both"/>
        <w:rPr>
          <w:rFonts w:ascii="Arial" w:hAnsi="Arial" w:cs="Arial"/>
        </w:rPr>
      </w:pPr>
      <w:r>
        <w:rPr>
          <w:rFonts w:ascii="Arial" w:hAnsi="Arial" w:cs="Arial"/>
        </w:rPr>
        <w:t>It was reported that an update had been presented to the last meeting, however unfortunately the Group had not met since March. It was hoped that another meeting would be convened in the new year to explore engagement events and look to establish a terms of reference.</w:t>
      </w:r>
    </w:p>
    <w:p w14:paraId="1A0A51BA" w14:textId="74801493" w:rsidR="00D27F25" w:rsidRDefault="00D27F25" w:rsidP="00D27F25">
      <w:pPr>
        <w:pStyle w:val="ListParagraph"/>
        <w:ind w:left="1440"/>
        <w:rPr>
          <w:rFonts w:ascii="Arial" w:hAnsi="Arial" w:cs="Arial"/>
        </w:rPr>
      </w:pPr>
    </w:p>
    <w:p w14:paraId="70A23C51" w14:textId="34755E2A" w:rsidR="00D27F25" w:rsidRPr="000E7FAF" w:rsidRDefault="000E7FAF" w:rsidP="00E576D7">
      <w:pPr>
        <w:pStyle w:val="ListParagraph"/>
        <w:ind w:left="1440"/>
        <w:jc w:val="both"/>
        <w:rPr>
          <w:rFonts w:ascii="Arial" w:hAnsi="Arial" w:cs="Arial"/>
          <w:b/>
        </w:rPr>
      </w:pPr>
      <w:r w:rsidRPr="000E7FAF">
        <w:rPr>
          <w:rFonts w:ascii="Arial" w:hAnsi="Arial" w:cs="Arial"/>
          <w:b/>
        </w:rPr>
        <w:t>ACTION: Climate Change Adaptation</w:t>
      </w:r>
      <w:r w:rsidR="00D27F25" w:rsidRPr="000E7FAF">
        <w:rPr>
          <w:rFonts w:ascii="Arial" w:hAnsi="Arial" w:cs="Arial"/>
          <w:b/>
        </w:rPr>
        <w:t xml:space="preserve"> engagement</w:t>
      </w:r>
      <w:r w:rsidRPr="000E7FAF">
        <w:rPr>
          <w:rFonts w:ascii="Arial" w:hAnsi="Arial" w:cs="Arial"/>
          <w:b/>
        </w:rPr>
        <w:t xml:space="preserve"> programme to consider opportunities arising from the upcoming engagement review by</w:t>
      </w:r>
      <w:r w:rsidR="00927C59" w:rsidRPr="000E7FAF">
        <w:rPr>
          <w:rFonts w:ascii="Arial" w:hAnsi="Arial" w:cs="Arial"/>
          <w:b/>
        </w:rPr>
        <w:t xml:space="preserve"> the Engagement Sub Group.</w:t>
      </w:r>
    </w:p>
    <w:p w14:paraId="3709BED2" w14:textId="77777777" w:rsidR="00D27F25" w:rsidRPr="005E2FB3" w:rsidRDefault="00D27F25" w:rsidP="00D27F25">
      <w:pPr>
        <w:pStyle w:val="ListParagraph"/>
        <w:ind w:left="1440"/>
        <w:rPr>
          <w:rFonts w:ascii="Arial" w:hAnsi="Arial" w:cs="Arial"/>
        </w:rPr>
      </w:pPr>
    </w:p>
    <w:p w14:paraId="7AF48723" w14:textId="34185989" w:rsidR="005E2FB3" w:rsidRDefault="005E2FB3" w:rsidP="005E2FB3">
      <w:pPr>
        <w:pStyle w:val="ListParagraph"/>
        <w:numPr>
          <w:ilvl w:val="0"/>
          <w:numId w:val="40"/>
        </w:numPr>
        <w:rPr>
          <w:rFonts w:ascii="Arial" w:hAnsi="Arial" w:cs="Arial"/>
        </w:rPr>
      </w:pPr>
      <w:r w:rsidRPr="005E2FB3">
        <w:rPr>
          <w:rFonts w:ascii="Arial" w:hAnsi="Arial" w:cs="Arial"/>
        </w:rPr>
        <w:t>Integrated Well-being Networks</w:t>
      </w:r>
    </w:p>
    <w:p w14:paraId="252FA407" w14:textId="42A43E15" w:rsidR="00D27F25" w:rsidRDefault="00D27F25" w:rsidP="00D27F25">
      <w:pPr>
        <w:pStyle w:val="ListParagraph"/>
        <w:ind w:left="1440"/>
        <w:rPr>
          <w:rFonts w:ascii="Arial" w:hAnsi="Arial" w:cs="Arial"/>
        </w:rPr>
      </w:pPr>
    </w:p>
    <w:p w14:paraId="31EE7788" w14:textId="08EA156A" w:rsidR="00D27F25" w:rsidRDefault="00927C59" w:rsidP="00E576D7">
      <w:pPr>
        <w:pStyle w:val="ListParagraph"/>
        <w:ind w:left="1440"/>
        <w:jc w:val="both"/>
        <w:rPr>
          <w:rFonts w:ascii="Arial" w:hAnsi="Arial" w:cs="Arial"/>
        </w:rPr>
      </w:pPr>
      <w:r>
        <w:rPr>
          <w:rFonts w:ascii="Arial" w:hAnsi="Arial" w:cs="Arial"/>
        </w:rPr>
        <w:t>KC informed that due to the pandemic the work had reached across the Borough and the introduction of Community Champions had been established. The Community Champion</w:t>
      </w:r>
      <w:r w:rsidR="000E7FAF">
        <w:rPr>
          <w:rFonts w:ascii="Arial" w:hAnsi="Arial" w:cs="Arial"/>
        </w:rPr>
        <w:t>s</w:t>
      </w:r>
      <w:r>
        <w:rPr>
          <w:rFonts w:ascii="Arial" w:hAnsi="Arial" w:cs="Arial"/>
        </w:rPr>
        <w:t xml:space="preserve"> had received good feedback from residents and at present there was 138 champions</w:t>
      </w:r>
      <w:r w:rsidR="000E7FAF">
        <w:rPr>
          <w:rFonts w:ascii="Arial" w:hAnsi="Arial" w:cs="Arial"/>
        </w:rPr>
        <w:t xml:space="preserve"> (Well-being Friends)</w:t>
      </w:r>
      <w:r>
        <w:rPr>
          <w:rFonts w:ascii="Arial" w:hAnsi="Arial" w:cs="Arial"/>
        </w:rPr>
        <w:t xml:space="preserve"> across Blaenau Gwent.</w:t>
      </w:r>
    </w:p>
    <w:p w14:paraId="3C5C6DC4" w14:textId="238C4B2D" w:rsidR="00927C59" w:rsidRDefault="00927C59" w:rsidP="00D27F25">
      <w:pPr>
        <w:pStyle w:val="ListParagraph"/>
        <w:ind w:left="1440"/>
        <w:rPr>
          <w:rFonts w:ascii="Arial" w:hAnsi="Arial" w:cs="Arial"/>
        </w:rPr>
      </w:pPr>
    </w:p>
    <w:p w14:paraId="582CD3AA" w14:textId="0BF523EA" w:rsidR="00927C59" w:rsidRDefault="000E7FAF" w:rsidP="00E576D7">
      <w:pPr>
        <w:pStyle w:val="ListParagraph"/>
        <w:ind w:left="1440"/>
        <w:jc w:val="both"/>
        <w:rPr>
          <w:rFonts w:ascii="Arial" w:hAnsi="Arial" w:cs="Arial"/>
        </w:rPr>
      </w:pPr>
      <w:r>
        <w:rPr>
          <w:rFonts w:ascii="Arial" w:hAnsi="Arial" w:cs="Arial"/>
          <w:b/>
        </w:rPr>
        <w:t>ACTION:</w:t>
      </w:r>
      <w:r w:rsidR="004E25DB">
        <w:rPr>
          <w:rFonts w:ascii="Arial" w:hAnsi="Arial" w:cs="Arial"/>
          <w:b/>
        </w:rPr>
        <w:t xml:space="preserve"> </w:t>
      </w:r>
      <w:r w:rsidR="004E25DB" w:rsidRPr="004E25DB">
        <w:rPr>
          <w:rFonts w:ascii="Arial" w:hAnsi="Arial" w:cs="Arial"/>
          <w:b/>
        </w:rPr>
        <w:t>P</w:t>
      </w:r>
      <w:r w:rsidR="00927C59" w:rsidRPr="004E25DB">
        <w:rPr>
          <w:rFonts w:ascii="Arial" w:hAnsi="Arial" w:cs="Arial"/>
          <w:b/>
        </w:rPr>
        <w:t xml:space="preserve">artners to </w:t>
      </w:r>
      <w:r w:rsidR="004E25DB" w:rsidRPr="004E25DB">
        <w:rPr>
          <w:rFonts w:ascii="Arial" w:hAnsi="Arial" w:cs="Arial"/>
          <w:b/>
        </w:rPr>
        <w:t>promote opportunities for Brynmawr &amp; Tredegar</w:t>
      </w:r>
      <w:r w:rsidR="00927C59" w:rsidRPr="004E25DB">
        <w:rPr>
          <w:rFonts w:ascii="Arial" w:hAnsi="Arial" w:cs="Arial"/>
          <w:b/>
        </w:rPr>
        <w:t xml:space="preserve"> community members from </w:t>
      </w:r>
      <w:r w:rsidR="004E25DB" w:rsidRPr="004E25DB">
        <w:rPr>
          <w:rFonts w:ascii="Arial" w:hAnsi="Arial" w:cs="Arial"/>
          <w:b/>
        </w:rPr>
        <w:t>within their networks</w:t>
      </w:r>
      <w:r w:rsidR="00927C59" w:rsidRPr="004E25DB">
        <w:rPr>
          <w:rFonts w:ascii="Arial" w:hAnsi="Arial" w:cs="Arial"/>
          <w:b/>
        </w:rPr>
        <w:t xml:space="preserve"> to be part of the collaborative engagement</w:t>
      </w:r>
      <w:r w:rsidR="004E25DB" w:rsidRPr="004E25DB">
        <w:rPr>
          <w:rFonts w:ascii="Arial" w:hAnsi="Arial" w:cs="Arial"/>
          <w:b/>
        </w:rPr>
        <w:t xml:space="preserve"> programme, and to register their interest via KC.</w:t>
      </w:r>
    </w:p>
    <w:p w14:paraId="673F5070" w14:textId="77777777" w:rsidR="00D27F25" w:rsidRPr="005E2FB3" w:rsidRDefault="00D27F25" w:rsidP="00D27F25">
      <w:pPr>
        <w:pStyle w:val="ListParagraph"/>
        <w:ind w:left="1440"/>
        <w:rPr>
          <w:rFonts w:ascii="Arial" w:hAnsi="Arial" w:cs="Arial"/>
        </w:rPr>
      </w:pPr>
    </w:p>
    <w:p w14:paraId="11F134A4" w14:textId="69F0F6BC" w:rsidR="005E2FB3" w:rsidRDefault="005E2FB3" w:rsidP="005E2FB3">
      <w:pPr>
        <w:pStyle w:val="ListParagraph"/>
        <w:numPr>
          <w:ilvl w:val="0"/>
          <w:numId w:val="40"/>
        </w:numPr>
        <w:rPr>
          <w:rFonts w:ascii="Arial" w:hAnsi="Arial" w:cs="Arial"/>
        </w:rPr>
      </w:pPr>
      <w:r w:rsidRPr="005E2FB3">
        <w:rPr>
          <w:rFonts w:ascii="Arial" w:hAnsi="Arial" w:cs="Arial"/>
        </w:rPr>
        <w:t xml:space="preserve">First 1,000 Days </w:t>
      </w:r>
    </w:p>
    <w:p w14:paraId="5C366F13" w14:textId="07A11D65" w:rsidR="00927C59" w:rsidRDefault="00927C59" w:rsidP="00927C59">
      <w:pPr>
        <w:rPr>
          <w:rFonts w:ascii="Arial" w:hAnsi="Arial" w:cs="Arial"/>
        </w:rPr>
      </w:pPr>
    </w:p>
    <w:p w14:paraId="4AF16949" w14:textId="1DD650C0" w:rsidR="00927C59" w:rsidRDefault="00927C59" w:rsidP="00E576D7">
      <w:pPr>
        <w:ind w:left="1440"/>
        <w:jc w:val="both"/>
        <w:rPr>
          <w:rFonts w:ascii="Arial" w:hAnsi="Arial" w:cs="Arial"/>
        </w:rPr>
      </w:pPr>
      <w:r>
        <w:rPr>
          <w:rFonts w:ascii="Arial" w:hAnsi="Arial" w:cs="Arial"/>
        </w:rPr>
        <w:t>GJ reported that the pilot had been ‘live’ in Cwm since October. The Regional Steering Group oversees Blaenau Gwent, Newport and Caerphilly therefore there was a good opportunity for sharing and learning.</w:t>
      </w:r>
    </w:p>
    <w:p w14:paraId="3ECF8B2B" w14:textId="6CC8AF2D" w:rsidR="00630211" w:rsidRDefault="00630211" w:rsidP="00927C59">
      <w:pPr>
        <w:ind w:left="1440"/>
        <w:rPr>
          <w:rFonts w:ascii="Arial" w:hAnsi="Arial" w:cs="Arial"/>
        </w:rPr>
      </w:pPr>
    </w:p>
    <w:p w14:paraId="69F54436" w14:textId="40496E1C" w:rsidR="00630211" w:rsidRDefault="00630211" w:rsidP="00E576D7">
      <w:pPr>
        <w:ind w:left="1440"/>
        <w:jc w:val="both"/>
        <w:rPr>
          <w:rFonts w:ascii="Arial" w:hAnsi="Arial" w:cs="Arial"/>
        </w:rPr>
      </w:pPr>
      <w:r>
        <w:rPr>
          <w:rFonts w:ascii="Arial" w:hAnsi="Arial" w:cs="Arial"/>
        </w:rPr>
        <w:t xml:space="preserve">In order to take forward the next steps clarity was required from Welsh Government on funding. GJ noted that it would be good to extend the programme to Brynmawr. </w:t>
      </w:r>
    </w:p>
    <w:p w14:paraId="20E60D85" w14:textId="26047E25" w:rsidR="00630211" w:rsidRDefault="00630211" w:rsidP="00927C59">
      <w:pPr>
        <w:ind w:left="1440"/>
        <w:rPr>
          <w:rFonts w:ascii="Arial" w:hAnsi="Arial" w:cs="Arial"/>
        </w:rPr>
      </w:pPr>
    </w:p>
    <w:p w14:paraId="16B61CD0" w14:textId="6ED6C5EC" w:rsidR="00630211" w:rsidRDefault="00630211" w:rsidP="00E576D7">
      <w:pPr>
        <w:ind w:left="1440"/>
        <w:jc w:val="both"/>
        <w:rPr>
          <w:rFonts w:ascii="Arial" w:hAnsi="Arial" w:cs="Arial"/>
        </w:rPr>
      </w:pPr>
      <w:r>
        <w:rPr>
          <w:rFonts w:ascii="Arial" w:hAnsi="Arial" w:cs="Arial"/>
        </w:rPr>
        <w:t>MM asked what would Welsh Government need from the PSB in terms of evaluation to show the impact on families in Cwm. GJ advised that Welsh Government would want evaluations, early evaluation could be provided, howe</w:t>
      </w:r>
      <w:r w:rsidR="00E576D7">
        <w:rPr>
          <w:rFonts w:ascii="Arial" w:hAnsi="Arial" w:cs="Arial"/>
        </w:rPr>
        <w:t xml:space="preserve">ver in the current climate </w:t>
      </w:r>
      <w:r>
        <w:rPr>
          <w:rFonts w:ascii="Arial" w:hAnsi="Arial" w:cs="Arial"/>
        </w:rPr>
        <w:t xml:space="preserve">evaluations </w:t>
      </w:r>
      <w:r w:rsidR="00E576D7">
        <w:rPr>
          <w:rFonts w:ascii="Arial" w:hAnsi="Arial" w:cs="Arial"/>
        </w:rPr>
        <w:t xml:space="preserve">had been </w:t>
      </w:r>
      <w:r>
        <w:rPr>
          <w:rFonts w:ascii="Arial" w:hAnsi="Arial" w:cs="Arial"/>
        </w:rPr>
        <w:t xml:space="preserve">difficult to obtain. GJ added that discussions would need to be undertaken with Welsh Government to distinguish how funding could be continued. </w:t>
      </w:r>
    </w:p>
    <w:p w14:paraId="388FB1BD" w14:textId="055604F3" w:rsidR="00630211" w:rsidRDefault="00630211" w:rsidP="00E576D7">
      <w:pPr>
        <w:ind w:left="1440"/>
        <w:jc w:val="both"/>
        <w:rPr>
          <w:rFonts w:ascii="Arial" w:hAnsi="Arial" w:cs="Arial"/>
        </w:rPr>
      </w:pPr>
      <w:r>
        <w:rPr>
          <w:rFonts w:ascii="Arial" w:hAnsi="Arial" w:cs="Arial"/>
        </w:rPr>
        <w:lastRenderedPageBreak/>
        <w:t>The work with Newport and Caerphilly may be useful in getting a continuation to the funding, however this would all need to be discussed in light of the situation with Covid-19.</w:t>
      </w:r>
    </w:p>
    <w:p w14:paraId="50088085" w14:textId="47BB7C0D" w:rsidR="004E25DB" w:rsidRDefault="004E25DB" w:rsidP="00E576D7">
      <w:pPr>
        <w:ind w:left="1440"/>
        <w:jc w:val="both"/>
        <w:rPr>
          <w:rFonts w:ascii="Arial" w:hAnsi="Arial" w:cs="Arial"/>
        </w:rPr>
      </w:pPr>
    </w:p>
    <w:p w14:paraId="7E92D6D6" w14:textId="5688ECBA" w:rsidR="004E25DB" w:rsidRPr="004E25DB" w:rsidRDefault="004E25DB" w:rsidP="00E576D7">
      <w:pPr>
        <w:ind w:left="1440"/>
        <w:jc w:val="both"/>
        <w:rPr>
          <w:rFonts w:ascii="Arial" w:hAnsi="Arial" w:cs="Arial"/>
          <w:b/>
        </w:rPr>
      </w:pPr>
      <w:r>
        <w:rPr>
          <w:rFonts w:ascii="Arial" w:hAnsi="Arial" w:cs="Arial"/>
          <w:b/>
        </w:rPr>
        <w:t xml:space="preserve">ACTION: </w:t>
      </w:r>
      <w:r w:rsidRPr="004E25DB">
        <w:rPr>
          <w:rFonts w:ascii="Arial" w:hAnsi="Arial" w:cs="Arial"/>
          <w:b/>
        </w:rPr>
        <w:t>A progress update paper would be presented to the next PSB</w:t>
      </w:r>
      <w:r>
        <w:rPr>
          <w:rFonts w:ascii="Arial" w:hAnsi="Arial" w:cs="Arial"/>
          <w:b/>
        </w:rPr>
        <w:t xml:space="preserve"> meeting</w:t>
      </w:r>
      <w:r w:rsidRPr="004E25DB">
        <w:rPr>
          <w:rFonts w:ascii="Arial" w:hAnsi="Arial" w:cs="Arial"/>
          <w:b/>
        </w:rPr>
        <w:t xml:space="preserve"> to provide more info about the pilot.</w:t>
      </w:r>
    </w:p>
    <w:p w14:paraId="0AD52A8B" w14:textId="77777777" w:rsidR="00927C59" w:rsidRPr="00927C59" w:rsidRDefault="00927C59" w:rsidP="00927C59">
      <w:pPr>
        <w:ind w:left="1440"/>
        <w:rPr>
          <w:rFonts w:ascii="Arial" w:hAnsi="Arial" w:cs="Arial"/>
        </w:rPr>
      </w:pPr>
    </w:p>
    <w:p w14:paraId="6D7D32D8" w14:textId="60C3CE43" w:rsidR="005E2FB3" w:rsidRPr="005E2FB3" w:rsidRDefault="005E2FB3" w:rsidP="005E2FB3">
      <w:pPr>
        <w:pStyle w:val="ListParagraph"/>
        <w:numPr>
          <w:ilvl w:val="0"/>
          <w:numId w:val="40"/>
        </w:numPr>
        <w:rPr>
          <w:rFonts w:ascii="Arial" w:hAnsi="Arial" w:cs="Arial"/>
        </w:rPr>
      </w:pPr>
      <w:r w:rsidRPr="005E2FB3">
        <w:rPr>
          <w:rFonts w:ascii="Arial" w:hAnsi="Arial" w:cs="Arial"/>
        </w:rPr>
        <w:t>Foundational Economy</w:t>
      </w:r>
    </w:p>
    <w:p w14:paraId="77147C4E" w14:textId="5AE79121" w:rsidR="005E2FB3" w:rsidRDefault="005E2FB3" w:rsidP="005E2FB3">
      <w:pPr>
        <w:rPr>
          <w:rFonts w:ascii="Arial" w:hAnsi="Arial" w:cs="Arial"/>
          <w:color w:val="FF0000"/>
        </w:rPr>
      </w:pPr>
    </w:p>
    <w:p w14:paraId="00B77E60" w14:textId="46DB34D7" w:rsidR="00630211" w:rsidRPr="00630211" w:rsidRDefault="00630211" w:rsidP="00E576D7">
      <w:pPr>
        <w:ind w:left="1440"/>
        <w:jc w:val="both"/>
        <w:rPr>
          <w:rFonts w:ascii="Arial" w:hAnsi="Arial" w:cs="Arial"/>
        </w:rPr>
      </w:pPr>
      <w:r>
        <w:rPr>
          <w:rFonts w:ascii="Arial" w:hAnsi="Arial" w:cs="Arial"/>
        </w:rPr>
        <w:t>BE noted that Guy Lacey had submitted his apologies for the meeting and suggested that an updated report be presented to the next meeting.</w:t>
      </w:r>
    </w:p>
    <w:p w14:paraId="2082701D" w14:textId="77777777" w:rsidR="00630211" w:rsidRDefault="00630211" w:rsidP="005E2FB3">
      <w:pPr>
        <w:rPr>
          <w:rFonts w:ascii="Arial" w:hAnsi="Arial" w:cs="Arial"/>
          <w:color w:val="FF0000"/>
        </w:rPr>
      </w:pPr>
    </w:p>
    <w:p w14:paraId="6395C086" w14:textId="7E8E4E61" w:rsidR="00630211" w:rsidRPr="00630211" w:rsidRDefault="00630211" w:rsidP="00630211">
      <w:pPr>
        <w:ind w:left="1440"/>
        <w:rPr>
          <w:rFonts w:ascii="Arial" w:hAnsi="Arial" w:cs="Arial"/>
          <w:b/>
          <w:color w:val="FF0000"/>
        </w:rPr>
      </w:pPr>
      <w:r>
        <w:rPr>
          <w:rFonts w:ascii="Arial" w:hAnsi="Arial" w:cs="Arial"/>
          <w:b/>
        </w:rPr>
        <w:t xml:space="preserve">ACTION: An update </w:t>
      </w:r>
      <w:r w:rsidRPr="00630211">
        <w:rPr>
          <w:rFonts w:ascii="Arial" w:hAnsi="Arial" w:cs="Arial"/>
          <w:b/>
        </w:rPr>
        <w:t xml:space="preserve">report be presented </w:t>
      </w:r>
      <w:r>
        <w:rPr>
          <w:rFonts w:ascii="Arial" w:hAnsi="Arial" w:cs="Arial"/>
          <w:b/>
        </w:rPr>
        <w:t xml:space="preserve">by GL </w:t>
      </w:r>
      <w:r w:rsidRPr="00630211">
        <w:rPr>
          <w:rFonts w:ascii="Arial" w:hAnsi="Arial" w:cs="Arial"/>
          <w:b/>
        </w:rPr>
        <w:t>to the next PSB Meeting in March.</w:t>
      </w:r>
    </w:p>
    <w:p w14:paraId="292CABB0" w14:textId="77777777" w:rsidR="00630211" w:rsidRPr="008D234F" w:rsidRDefault="00630211" w:rsidP="005E2FB3">
      <w:pPr>
        <w:rPr>
          <w:rFonts w:ascii="Arial" w:hAnsi="Arial" w:cs="Arial"/>
          <w:color w:val="FF0000"/>
        </w:rPr>
      </w:pPr>
    </w:p>
    <w:p w14:paraId="3ED257C7" w14:textId="77777777" w:rsidR="005E2FB3" w:rsidRDefault="005E2FB3" w:rsidP="005E2FB3">
      <w:pPr>
        <w:jc w:val="center"/>
        <w:rPr>
          <w:rFonts w:ascii="Arial" w:hAnsi="Arial" w:cs="Arial"/>
          <w:b/>
          <w:u w:val="single"/>
        </w:rPr>
      </w:pPr>
      <w:r w:rsidRPr="004F0EF4">
        <w:rPr>
          <w:rFonts w:ascii="Arial" w:hAnsi="Arial" w:cs="Arial"/>
          <w:b/>
          <w:u w:val="single"/>
        </w:rPr>
        <w:t xml:space="preserve">PART 2 </w:t>
      </w:r>
      <w:r>
        <w:rPr>
          <w:rFonts w:ascii="Arial" w:hAnsi="Arial" w:cs="Arial"/>
          <w:b/>
          <w:u w:val="single"/>
        </w:rPr>
        <w:t>–</w:t>
      </w:r>
      <w:r w:rsidRPr="004F0EF4">
        <w:rPr>
          <w:rFonts w:ascii="Arial" w:hAnsi="Arial" w:cs="Arial"/>
          <w:b/>
          <w:u w:val="single"/>
        </w:rPr>
        <w:t xml:space="preserve"> PARTNERSHIP BUSINESS</w:t>
      </w:r>
      <w:r>
        <w:rPr>
          <w:rFonts w:ascii="Arial" w:hAnsi="Arial" w:cs="Arial"/>
          <w:b/>
          <w:u w:val="single"/>
        </w:rPr>
        <w:t xml:space="preserve"> </w:t>
      </w:r>
    </w:p>
    <w:p w14:paraId="267E4928" w14:textId="77777777" w:rsidR="005E2FB3" w:rsidRDefault="005E2FB3" w:rsidP="005E2FB3">
      <w:pPr>
        <w:jc w:val="center"/>
        <w:rPr>
          <w:rFonts w:ascii="Arial" w:hAnsi="Arial" w:cs="Arial"/>
          <w:b/>
          <w:u w:val="single"/>
        </w:rPr>
      </w:pPr>
    </w:p>
    <w:p w14:paraId="55C95188" w14:textId="26FEB7B6" w:rsidR="005E2FB3" w:rsidRPr="005E2FB3" w:rsidRDefault="005E2FB3" w:rsidP="005E2FB3">
      <w:pPr>
        <w:tabs>
          <w:tab w:val="left" w:pos="567"/>
        </w:tabs>
        <w:rPr>
          <w:rFonts w:ascii="Arial" w:hAnsi="Arial" w:cs="Arial"/>
          <w:b/>
        </w:rPr>
      </w:pPr>
      <w:r>
        <w:rPr>
          <w:rFonts w:ascii="Arial" w:hAnsi="Arial" w:cs="Arial"/>
        </w:rPr>
        <w:t>5.</w:t>
      </w:r>
      <w:r>
        <w:rPr>
          <w:rFonts w:ascii="Arial" w:hAnsi="Arial" w:cs="Arial"/>
        </w:rPr>
        <w:tab/>
      </w:r>
      <w:r w:rsidRPr="005E2FB3">
        <w:rPr>
          <w:rFonts w:ascii="Arial" w:hAnsi="Arial" w:cs="Arial"/>
          <w:b/>
        </w:rPr>
        <w:t>Funding Opportunities</w:t>
      </w:r>
    </w:p>
    <w:p w14:paraId="0F143E42" w14:textId="77777777" w:rsidR="005E2FB3" w:rsidRDefault="005E2FB3" w:rsidP="005E2FB3">
      <w:pPr>
        <w:tabs>
          <w:tab w:val="left" w:pos="567"/>
        </w:tabs>
        <w:rPr>
          <w:rFonts w:ascii="Arial" w:hAnsi="Arial" w:cs="Arial"/>
        </w:rPr>
      </w:pPr>
    </w:p>
    <w:p w14:paraId="10BFF2AD" w14:textId="161C3FB2" w:rsidR="005E2FB3" w:rsidRDefault="005E2FB3" w:rsidP="005E2FB3">
      <w:pPr>
        <w:pStyle w:val="ListParagraph"/>
        <w:numPr>
          <w:ilvl w:val="0"/>
          <w:numId w:val="41"/>
        </w:numPr>
        <w:tabs>
          <w:tab w:val="left" w:pos="567"/>
        </w:tabs>
        <w:rPr>
          <w:rFonts w:ascii="Arial" w:hAnsi="Arial" w:cs="Arial"/>
        </w:rPr>
      </w:pPr>
      <w:r w:rsidRPr="005E2FB3">
        <w:rPr>
          <w:rFonts w:ascii="Arial" w:hAnsi="Arial" w:cs="Arial"/>
        </w:rPr>
        <w:t>NRW Strategic Allocated Funding for PSBs</w:t>
      </w:r>
    </w:p>
    <w:p w14:paraId="54C44802" w14:textId="3282B160" w:rsidR="00630211" w:rsidRDefault="00630211" w:rsidP="00630211">
      <w:pPr>
        <w:tabs>
          <w:tab w:val="left" w:pos="567"/>
        </w:tabs>
        <w:rPr>
          <w:rFonts w:ascii="Arial" w:hAnsi="Arial" w:cs="Arial"/>
        </w:rPr>
      </w:pPr>
    </w:p>
    <w:p w14:paraId="5ADB82E6" w14:textId="42BE8FA4" w:rsidR="00630211" w:rsidRDefault="004C485C" w:rsidP="004C485C">
      <w:pPr>
        <w:tabs>
          <w:tab w:val="left" w:pos="567"/>
        </w:tabs>
        <w:ind w:left="1440"/>
        <w:rPr>
          <w:rFonts w:ascii="Arial" w:hAnsi="Arial" w:cs="Arial"/>
        </w:rPr>
      </w:pPr>
      <w:r>
        <w:rPr>
          <w:rFonts w:ascii="Arial" w:hAnsi="Arial" w:cs="Arial"/>
        </w:rPr>
        <w:t xml:space="preserve">JG provided an outline of the report and was pleased to see that Blaenau Gwent had been successful in securing a bid for </w:t>
      </w:r>
      <w:r w:rsidR="008C382C">
        <w:rPr>
          <w:rFonts w:ascii="Arial" w:hAnsi="Arial" w:cs="Arial"/>
        </w:rPr>
        <w:t>funding. JG added that Blaenau Gwent had been one of the successful bids allocated across Gwent.</w:t>
      </w:r>
    </w:p>
    <w:p w14:paraId="23995B06" w14:textId="740C7656" w:rsidR="008C382C" w:rsidRDefault="008C382C" w:rsidP="004C485C">
      <w:pPr>
        <w:tabs>
          <w:tab w:val="left" w:pos="567"/>
        </w:tabs>
        <w:ind w:left="1440"/>
        <w:rPr>
          <w:rFonts w:ascii="Arial" w:hAnsi="Arial" w:cs="Arial"/>
        </w:rPr>
      </w:pPr>
    </w:p>
    <w:p w14:paraId="368B2525" w14:textId="77777777" w:rsidR="004E25DB" w:rsidRDefault="008C382C" w:rsidP="00E576D7">
      <w:pPr>
        <w:tabs>
          <w:tab w:val="left" w:pos="567"/>
        </w:tabs>
        <w:ind w:left="1440"/>
        <w:jc w:val="both"/>
        <w:rPr>
          <w:rFonts w:ascii="Arial" w:hAnsi="Arial" w:cs="Arial"/>
        </w:rPr>
      </w:pPr>
      <w:r>
        <w:rPr>
          <w:rFonts w:ascii="Arial" w:hAnsi="Arial" w:cs="Arial"/>
        </w:rPr>
        <w:t>AP added that the Council awaited the letter o</w:t>
      </w:r>
      <w:r w:rsidR="00E576D7">
        <w:rPr>
          <w:rFonts w:ascii="Arial" w:hAnsi="Arial" w:cs="Arial"/>
        </w:rPr>
        <w:t>f clarification before proceeding</w:t>
      </w:r>
      <w:r>
        <w:rPr>
          <w:rFonts w:ascii="Arial" w:hAnsi="Arial" w:cs="Arial"/>
        </w:rPr>
        <w:t xml:space="preserve"> with the tender. The tender document had been drafted and submitted to NRW and key officers within the Local Authority. </w:t>
      </w:r>
    </w:p>
    <w:p w14:paraId="77395187" w14:textId="77777777" w:rsidR="004E25DB" w:rsidRDefault="004E25DB" w:rsidP="00E576D7">
      <w:pPr>
        <w:tabs>
          <w:tab w:val="left" w:pos="567"/>
        </w:tabs>
        <w:ind w:left="1440"/>
        <w:jc w:val="both"/>
        <w:rPr>
          <w:rFonts w:ascii="Arial" w:hAnsi="Arial" w:cs="Arial"/>
        </w:rPr>
      </w:pPr>
    </w:p>
    <w:p w14:paraId="1D24A400" w14:textId="624297C1" w:rsidR="008C382C" w:rsidRPr="001F6A2A" w:rsidRDefault="004E25DB" w:rsidP="00E576D7">
      <w:pPr>
        <w:tabs>
          <w:tab w:val="left" w:pos="567"/>
        </w:tabs>
        <w:ind w:left="1440"/>
        <w:jc w:val="both"/>
        <w:rPr>
          <w:rFonts w:ascii="Arial" w:hAnsi="Arial" w:cs="Arial"/>
          <w:b/>
        </w:rPr>
      </w:pPr>
      <w:r>
        <w:rPr>
          <w:rFonts w:ascii="Arial" w:hAnsi="Arial" w:cs="Arial"/>
          <w:b/>
        </w:rPr>
        <w:t>ACTION:</w:t>
      </w:r>
      <w:r w:rsidRPr="001F6A2A">
        <w:rPr>
          <w:rFonts w:ascii="Arial" w:hAnsi="Arial" w:cs="Arial"/>
          <w:b/>
        </w:rPr>
        <w:t xml:space="preserve"> </w:t>
      </w:r>
      <w:r w:rsidR="008C382C" w:rsidRPr="001F6A2A">
        <w:rPr>
          <w:rFonts w:ascii="Arial" w:hAnsi="Arial" w:cs="Arial"/>
          <w:b/>
        </w:rPr>
        <w:t xml:space="preserve">AP invited partners to be a part of </w:t>
      </w:r>
      <w:r w:rsidR="001F6A2A" w:rsidRPr="001F6A2A">
        <w:rPr>
          <w:rFonts w:ascii="Arial" w:hAnsi="Arial" w:cs="Arial"/>
          <w:b/>
        </w:rPr>
        <w:t>the tendering process if they</w:t>
      </w:r>
      <w:r w:rsidR="008C382C" w:rsidRPr="001F6A2A">
        <w:rPr>
          <w:rFonts w:ascii="Arial" w:hAnsi="Arial" w:cs="Arial"/>
          <w:b/>
        </w:rPr>
        <w:t xml:space="preserve"> wished.</w:t>
      </w:r>
    </w:p>
    <w:p w14:paraId="70E8EB65" w14:textId="77777777" w:rsidR="005E2FB3" w:rsidRPr="005E2FB3" w:rsidRDefault="005E2FB3" w:rsidP="005E2FB3">
      <w:pPr>
        <w:pStyle w:val="ListParagraph"/>
        <w:tabs>
          <w:tab w:val="left" w:pos="567"/>
        </w:tabs>
        <w:ind w:left="1440"/>
        <w:rPr>
          <w:rFonts w:ascii="Arial" w:hAnsi="Arial" w:cs="Arial"/>
        </w:rPr>
      </w:pPr>
    </w:p>
    <w:p w14:paraId="5049A4BD" w14:textId="7D6830BB" w:rsidR="005E2FB3" w:rsidRDefault="005E2FB3" w:rsidP="005E2FB3">
      <w:pPr>
        <w:pStyle w:val="ListParagraph"/>
        <w:numPr>
          <w:ilvl w:val="0"/>
          <w:numId w:val="41"/>
        </w:numPr>
        <w:tabs>
          <w:tab w:val="left" w:pos="567"/>
        </w:tabs>
        <w:rPr>
          <w:rFonts w:ascii="Arial" w:hAnsi="Arial" w:cs="Arial"/>
        </w:rPr>
      </w:pPr>
      <w:r w:rsidRPr="005E2FB3">
        <w:rPr>
          <w:rFonts w:ascii="Arial" w:hAnsi="Arial" w:cs="Arial"/>
        </w:rPr>
        <w:t>Tai Calon Brighter Futures Fund</w:t>
      </w:r>
    </w:p>
    <w:p w14:paraId="21227371" w14:textId="502B7B93" w:rsidR="00096301" w:rsidRDefault="00096301" w:rsidP="00096301">
      <w:pPr>
        <w:tabs>
          <w:tab w:val="left" w:pos="567"/>
        </w:tabs>
        <w:ind w:left="1440"/>
        <w:rPr>
          <w:rFonts w:ascii="Arial" w:hAnsi="Arial" w:cs="Arial"/>
        </w:rPr>
      </w:pPr>
    </w:p>
    <w:p w14:paraId="2F30A1ED" w14:textId="72AD5D6D" w:rsidR="00096301" w:rsidRDefault="00096301" w:rsidP="00E576D7">
      <w:pPr>
        <w:tabs>
          <w:tab w:val="left" w:pos="567"/>
        </w:tabs>
        <w:ind w:left="1440"/>
        <w:jc w:val="both"/>
        <w:rPr>
          <w:rFonts w:ascii="Arial" w:hAnsi="Arial" w:cs="Arial"/>
        </w:rPr>
      </w:pPr>
      <w:r>
        <w:rPr>
          <w:rFonts w:ascii="Arial" w:hAnsi="Arial" w:cs="Arial"/>
        </w:rPr>
        <w:t>HT informed that this had been submitted for information as the deadline for applications would close shortly. HT felt it would be worthwhile during the next round of funding that the information be presented earlier.</w:t>
      </w:r>
    </w:p>
    <w:p w14:paraId="7FE6247E" w14:textId="126AF6B0" w:rsidR="008C382C" w:rsidRDefault="008C382C" w:rsidP="00096301">
      <w:pPr>
        <w:tabs>
          <w:tab w:val="left" w:pos="567"/>
        </w:tabs>
        <w:ind w:left="1440"/>
        <w:rPr>
          <w:rFonts w:ascii="Arial" w:hAnsi="Arial" w:cs="Arial"/>
        </w:rPr>
      </w:pPr>
    </w:p>
    <w:p w14:paraId="500E6324" w14:textId="6A8B0C28" w:rsidR="008C382C" w:rsidRDefault="008C382C" w:rsidP="00E576D7">
      <w:pPr>
        <w:tabs>
          <w:tab w:val="left" w:pos="567"/>
        </w:tabs>
        <w:ind w:left="1440"/>
        <w:jc w:val="both"/>
        <w:rPr>
          <w:rFonts w:ascii="Arial" w:hAnsi="Arial" w:cs="Arial"/>
        </w:rPr>
      </w:pPr>
      <w:r>
        <w:rPr>
          <w:rFonts w:ascii="Arial" w:hAnsi="Arial" w:cs="Arial"/>
        </w:rPr>
        <w:t>HT added that work had also been undertaken with the Big Lottery Fund and it had been informed that they had not provided much funding for Blaenau Gwent.</w:t>
      </w:r>
    </w:p>
    <w:p w14:paraId="735E4BBF" w14:textId="5284BCAC" w:rsidR="008C382C" w:rsidRDefault="008C382C" w:rsidP="00096301">
      <w:pPr>
        <w:tabs>
          <w:tab w:val="left" w:pos="567"/>
        </w:tabs>
        <w:ind w:left="1440"/>
        <w:rPr>
          <w:rFonts w:ascii="Arial" w:hAnsi="Arial" w:cs="Arial"/>
        </w:rPr>
      </w:pPr>
    </w:p>
    <w:p w14:paraId="581D217C" w14:textId="38E34C36" w:rsidR="0014102A" w:rsidRDefault="001F6A2A" w:rsidP="00E576D7">
      <w:pPr>
        <w:tabs>
          <w:tab w:val="left" w:pos="567"/>
        </w:tabs>
        <w:ind w:left="1440"/>
        <w:jc w:val="both"/>
        <w:rPr>
          <w:rFonts w:ascii="Arial" w:hAnsi="Arial" w:cs="Arial"/>
        </w:rPr>
      </w:pPr>
      <w:r>
        <w:rPr>
          <w:rFonts w:ascii="Arial" w:hAnsi="Arial" w:cs="Arial"/>
        </w:rPr>
        <w:t>AP advised that GAVO</w:t>
      </w:r>
      <w:r w:rsidR="008C382C">
        <w:rPr>
          <w:rFonts w:ascii="Arial" w:hAnsi="Arial" w:cs="Arial"/>
        </w:rPr>
        <w:t xml:space="preserve"> had been very active in submitting bids with various organisations and groups, however a lot of public engagement was required by the Big Lottery and in the current situation this was difficult. It was noted that contact had been made with Big Lottery in an attempt to ease the requirements of engagement</w:t>
      </w:r>
      <w:r w:rsidR="0014102A">
        <w:rPr>
          <w:rFonts w:ascii="Arial" w:hAnsi="Arial" w:cs="Arial"/>
        </w:rPr>
        <w:t xml:space="preserve"> but they have stuck with this </w:t>
      </w:r>
      <w:r w:rsidR="00E576D7">
        <w:rPr>
          <w:rFonts w:ascii="Arial" w:hAnsi="Arial" w:cs="Arial"/>
        </w:rPr>
        <w:t>requirement.</w:t>
      </w:r>
    </w:p>
    <w:p w14:paraId="7F108FFB" w14:textId="77777777" w:rsidR="0014102A" w:rsidRDefault="0014102A" w:rsidP="00096301">
      <w:pPr>
        <w:tabs>
          <w:tab w:val="left" w:pos="567"/>
        </w:tabs>
        <w:ind w:left="1440"/>
        <w:rPr>
          <w:rFonts w:ascii="Arial" w:hAnsi="Arial" w:cs="Arial"/>
        </w:rPr>
      </w:pPr>
    </w:p>
    <w:p w14:paraId="4946E1D5" w14:textId="5A69F48E" w:rsidR="008C382C" w:rsidRPr="001F6A2A" w:rsidRDefault="001F6A2A" w:rsidP="00096301">
      <w:pPr>
        <w:tabs>
          <w:tab w:val="left" w:pos="567"/>
        </w:tabs>
        <w:ind w:left="1440"/>
        <w:rPr>
          <w:rFonts w:ascii="Arial" w:hAnsi="Arial" w:cs="Arial"/>
          <w:b/>
        </w:rPr>
      </w:pPr>
      <w:r>
        <w:rPr>
          <w:rFonts w:ascii="Arial" w:hAnsi="Arial" w:cs="Arial"/>
          <w:b/>
        </w:rPr>
        <w:t>ACTION</w:t>
      </w:r>
      <w:r w:rsidRPr="001F6A2A">
        <w:rPr>
          <w:rFonts w:ascii="Arial" w:hAnsi="Arial" w:cs="Arial"/>
          <w:b/>
        </w:rPr>
        <w:t xml:space="preserve">: </w:t>
      </w:r>
      <w:r w:rsidR="0014102A" w:rsidRPr="001F6A2A">
        <w:rPr>
          <w:rFonts w:ascii="Arial" w:hAnsi="Arial" w:cs="Arial"/>
          <w:b/>
        </w:rPr>
        <w:t xml:space="preserve">HT to take these concerns back to the </w:t>
      </w:r>
      <w:r w:rsidRPr="001F6A2A">
        <w:rPr>
          <w:rFonts w:ascii="Arial" w:hAnsi="Arial" w:cs="Arial"/>
          <w:b/>
        </w:rPr>
        <w:t>Big Lottery Fund and to be made aware of similar</w:t>
      </w:r>
      <w:r w:rsidR="0014102A" w:rsidRPr="001F6A2A">
        <w:rPr>
          <w:rFonts w:ascii="Arial" w:hAnsi="Arial" w:cs="Arial"/>
          <w:b/>
        </w:rPr>
        <w:t xml:space="preserve"> concerns </w:t>
      </w:r>
      <w:r w:rsidRPr="001F6A2A">
        <w:rPr>
          <w:rFonts w:ascii="Arial" w:hAnsi="Arial" w:cs="Arial"/>
          <w:b/>
        </w:rPr>
        <w:t xml:space="preserve">going forward </w:t>
      </w:r>
      <w:r w:rsidR="0014102A" w:rsidRPr="001F6A2A">
        <w:rPr>
          <w:rFonts w:ascii="Arial" w:hAnsi="Arial" w:cs="Arial"/>
          <w:b/>
        </w:rPr>
        <w:t>as many communities are struggling.</w:t>
      </w:r>
      <w:r w:rsidR="008C382C" w:rsidRPr="001F6A2A">
        <w:rPr>
          <w:rFonts w:ascii="Arial" w:hAnsi="Arial" w:cs="Arial"/>
          <w:b/>
        </w:rPr>
        <w:t xml:space="preserve"> </w:t>
      </w:r>
    </w:p>
    <w:p w14:paraId="3441C66B" w14:textId="77777777" w:rsidR="005E2FB3" w:rsidRDefault="005E2FB3" w:rsidP="005E2FB3">
      <w:pPr>
        <w:pStyle w:val="ListParagraph"/>
        <w:tabs>
          <w:tab w:val="left" w:pos="567"/>
        </w:tabs>
        <w:rPr>
          <w:rFonts w:ascii="Arial" w:hAnsi="Arial" w:cs="Arial"/>
          <w:b/>
        </w:rPr>
      </w:pPr>
    </w:p>
    <w:p w14:paraId="4AE1050C" w14:textId="599FEA8D" w:rsidR="0014102A" w:rsidRDefault="0014102A" w:rsidP="001F6A2A">
      <w:pPr>
        <w:tabs>
          <w:tab w:val="left" w:pos="567"/>
        </w:tabs>
        <w:rPr>
          <w:rFonts w:ascii="Arial" w:hAnsi="Arial" w:cs="Arial"/>
        </w:rPr>
      </w:pPr>
      <w:r>
        <w:rPr>
          <w:rFonts w:ascii="Arial" w:hAnsi="Arial" w:cs="Arial"/>
        </w:rPr>
        <w:br w:type="page"/>
      </w:r>
    </w:p>
    <w:p w14:paraId="5A65D5F4" w14:textId="035E11E4" w:rsidR="005E2FB3" w:rsidRDefault="005E2FB3" w:rsidP="005E2FB3">
      <w:pPr>
        <w:tabs>
          <w:tab w:val="left" w:pos="567"/>
        </w:tabs>
        <w:rPr>
          <w:rFonts w:ascii="Arial" w:hAnsi="Arial" w:cs="Arial"/>
          <w:i/>
        </w:rPr>
      </w:pPr>
      <w:r>
        <w:rPr>
          <w:rFonts w:ascii="Arial" w:hAnsi="Arial" w:cs="Arial"/>
        </w:rPr>
        <w:lastRenderedPageBreak/>
        <w:t>6.</w:t>
      </w:r>
      <w:r>
        <w:rPr>
          <w:rFonts w:ascii="Arial" w:hAnsi="Arial" w:cs="Arial"/>
        </w:rPr>
        <w:tab/>
      </w:r>
      <w:r w:rsidRPr="005E2FB3">
        <w:rPr>
          <w:rFonts w:ascii="Arial" w:hAnsi="Arial" w:cs="Arial"/>
          <w:b/>
        </w:rPr>
        <w:t>PSB Scrutiny Committee Forward Work Programme</w:t>
      </w:r>
      <w:r w:rsidRPr="005E2FB3">
        <w:rPr>
          <w:rFonts w:ascii="Arial" w:hAnsi="Arial" w:cs="Arial"/>
          <w:i/>
        </w:rPr>
        <w:t xml:space="preserve"> </w:t>
      </w:r>
    </w:p>
    <w:p w14:paraId="6667B782" w14:textId="577DE34F" w:rsidR="00096301" w:rsidRDefault="00096301" w:rsidP="005E2FB3">
      <w:pPr>
        <w:tabs>
          <w:tab w:val="left" w:pos="567"/>
        </w:tabs>
        <w:rPr>
          <w:rFonts w:ascii="Arial" w:hAnsi="Arial" w:cs="Arial"/>
          <w:i/>
        </w:rPr>
      </w:pPr>
    </w:p>
    <w:p w14:paraId="13863F12" w14:textId="73F42A4C" w:rsidR="00096301" w:rsidRDefault="00096301" w:rsidP="00096301">
      <w:pPr>
        <w:tabs>
          <w:tab w:val="left" w:pos="567"/>
        </w:tabs>
        <w:ind w:left="567"/>
        <w:rPr>
          <w:rFonts w:ascii="Arial" w:hAnsi="Arial" w:cs="Arial"/>
        </w:rPr>
      </w:pPr>
      <w:r>
        <w:rPr>
          <w:rFonts w:ascii="Arial" w:hAnsi="Arial" w:cs="Arial"/>
        </w:rPr>
        <w:t>BE reported that the Forward Work Programme (FWP) had not yet been signed off by the Chair of the PSB Scrutiny Committee.</w:t>
      </w:r>
    </w:p>
    <w:p w14:paraId="5129DEC6" w14:textId="2CA75640" w:rsidR="00096301" w:rsidRDefault="00096301" w:rsidP="00096301">
      <w:pPr>
        <w:tabs>
          <w:tab w:val="left" w:pos="567"/>
        </w:tabs>
        <w:ind w:left="567"/>
        <w:rPr>
          <w:rFonts w:ascii="Arial" w:hAnsi="Arial" w:cs="Arial"/>
        </w:rPr>
      </w:pPr>
    </w:p>
    <w:p w14:paraId="2AA49D42" w14:textId="6A9259FC" w:rsidR="00096301" w:rsidRPr="001F6A2A" w:rsidRDefault="001F6A2A" w:rsidP="00096301">
      <w:pPr>
        <w:tabs>
          <w:tab w:val="left" w:pos="567"/>
        </w:tabs>
        <w:ind w:left="567"/>
        <w:rPr>
          <w:rFonts w:ascii="Arial" w:hAnsi="Arial" w:cs="Arial"/>
          <w:b/>
        </w:rPr>
      </w:pPr>
      <w:r w:rsidRPr="001F6A2A">
        <w:rPr>
          <w:rFonts w:ascii="Arial" w:hAnsi="Arial" w:cs="Arial"/>
          <w:b/>
        </w:rPr>
        <w:t>ACTION: O</w:t>
      </w:r>
      <w:r w:rsidR="00096301" w:rsidRPr="001F6A2A">
        <w:rPr>
          <w:rFonts w:ascii="Arial" w:hAnsi="Arial" w:cs="Arial"/>
          <w:b/>
        </w:rPr>
        <w:t>nce the FWP had been agreed it would be circulated to partners as there would be a responsibility on partners to submit and present reports.</w:t>
      </w:r>
    </w:p>
    <w:p w14:paraId="0FCDDEBD" w14:textId="02111476" w:rsidR="005E2FB3" w:rsidRDefault="005E2FB3" w:rsidP="005E2FB3">
      <w:pPr>
        <w:pStyle w:val="ListParagraph"/>
        <w:tabs>
          <w:tab w:val="left" w:pos="567"/>
        </w:tabs>
        <w:rPr>
          <w:rFonts w:ascii="Arial" w:hAnsi="Arial" w:cs="Arial"/>
          <w:b/>
        </w:rPr>
      </w:pPr>
    </w:p>
    <w:p w14:paraId="644AA8E3" w14:textId="77777777" w:rsidR="001F6A2A" w:rsidRDefault="001F6A2A" w:rsidP="005E2FB3">
      <w:pPr>
        <w:pStyle w:val="ListParagraph"/>
        <w:tabs>
          <w:tab w:val="left" w:pos="567"/>
        </w:tabs>
        <w:rPr>
          <w:rFonts w:ascii="Arial" w:hAnsi="Arial" w:cs="Arial"/>
          <w:b/>
        </w:rPr>
      </w:pPr>
    </w:p>
    <w:p w14:paraId="67E6BE1E" w14:textId="5D5FD684" w:rsidR="005E2FB3" w:rsidRPr="005E2FB3" w:rsidRDefault="005E2FB3" w:rsidP="005E2FB3">
      <w:pPr>
        <w:tabs>
          <w:tab w:val="left" w:pos="567"/>
        </w:tabs>
        <w:rPr>
          <w:rFonts w:ascii="Arial" w:hAnsi="Arial" w:cs="Arial"/>
          <w:b/>
        </w:rPr>
      </w:pPr>
      <w:r>
        <w:rPr>
          <w:rFonts w:ascii="Arial" w:hAnsi="Arial" w:cs="Arial"/>
        </w:rPr>
        <w:t>7.</w:t>
      </w:r>
      <w:r>
        <w:rPr>
          <w:rFonts w:ascii="Arial" w:hAnsi="Arial" w:cs="Arial"/>
        </w:rPr>
        <w:tab/>
      </w:r>
      <w:r w:rsidRPr="005E2FB3">
        <w:rPr>
          <w:rFonts w:ascii="Arial" w:hAnsi="Arial" w:cs="Arial"/>
          <w:b/>
        </w:rPr>
        <w:t>Agenda Items for Discussion Space and Next Meeting from Partners</w:t>
      </w:r>
    </w:p>
    <w:p w14:paraId="1A186D5A" w14:textId="1234DB44" w:rsidR="005E2FB3" w:rsidRDefault="005E2FB3" w:rsidP="0014102A">
      <w:pPr>
        <w:tabs>
          <w:tab w:val="left" w:pos="567"/>
        </w:tabs>
        <w:rPr>
          <w:rFonts w:ascii="Arial" w:hAnsi="Arial" w:cs="Arial"/>
          <w:b/>
        </w:rPr>
      </w:pPr>
    </w:p>
    <w:p w14:paraId="4440F086" w14:textId="7CE7A69C" w:rsidR="0014102A" w:rsidRPr="0014102A" w:rsidRDefault="0014102A" w:rsidP="0014102A">
      <w:pPr>
        <w:pStyle w:val="ListParagraph"/>
        <w:numPr>
          <w:ilvl w:val="0"/>
          <w:numId w:val="45"/>
        </w:numPr>
        <w:tabs>
          <w:tab w:val="left" w:pos="567"/>
        </w:tabs>
        <w:ind w:left="851" w:hanging="284"/>
        <w:rPr>
          <w:rFonts w:ascii="Arial" w:hAnsi="Arial" w:cs="Arial"/>
        </w:rPr>
      </w:pPr>
      <w:r w:rsidRPr="0014102A">
        <w:rPr>
          <w:rFonts w:ascii="Arial" w:hAnsi="Arial" w:cs="Arial"/>
        </w:rPr>
        <w:t>Update on Strategic Work Programmes</w:t>
      </w:r>
    </w:p>
    <w:p w14:paraId="5CB9610E" w14:textId="19B2973F" w:rsidR="0014102A" w:rsidRPr="0014102A" w:rsidRDefault="0014102A" w:rsidP="0014102A">
      <w:pPr>
        <w:pStyle w:val="ListParagraph"/>
        <w:numPr>
          <w:ilvl w:val="0"/>
          <w:numId w:val="45"/>
        </w:numPr>
        <w:tabs>
          <w:tab w:val="left" w:pos="567"/>
        </w:tabs>
        <w:ind w:left="851" w:hanging="284"/>
        <w:rPr>
          <w:rFonts w:ascii="Arial" w:hAnsi="Arial" w:cs="Arial"/>
        </w:rPr>
      </w:pPr>
      <w:r w:rsidRPr="0014102A">
        <w:rPr>
          <w:rFonts w:ascii="Arial" w:hAnsi="Arial" w:cs="Arial"/>
        </w:rPr>
        <w:t>Update on Discussions at G10 – Regional PSB Board</w:t>
      </w:r>
    </w:p>
    <w:p w14:paraId="6297F48E" w14:textId="393BFD63" w:rsidR="0014102A" w:rsidRPr="0014102A" w:rsidRDefault="0014102A" w:rsidP="0014102A">
      <w:pPr>
        <w:pStyle w:val="ListParagraph"/>
        <w:numPr>
          <w:ilvl w:val="0"/>
          <w:numId w:val="45"/>
        </w:numPr>
        <w:tabs>
          <w:tab w:val="left" w:pos="567"/>
        </w:tabs>
        <w:ind w:left="851" w:hanging="284"/>
        <w:rPr>
          <w:rFonts w:ascii="Arial" w:hAnsi="Arial" w:cs="Arial"/>
        </w:rPr>
      </w:pPr>
      <w:r w:rsidRPr="0014102A">
        <w:rPr>
          <w:rFonts w:ascii="Arial" w:hAnsi="Arial" w:cs="Arial"/>
        </w:rPr>
        <w:t>COVID-19 Recovery</w:t>
      </w:r>
    </w:p>
    <w:p w14:paraId="403134E2" w14:textId="77777777" w:rsidR="0014102A" w:rsidRPr="0014102A" w:rsidRDefault="0014102A" w:rsidP="0014102A">
      <w:pPr>
        <w:tabs>
          <w:tab w:val="left" w:pos="567"/>
        </w:tabs>
        <w:rPr>
          <w:rFonts w:ascii="Arial" w:hAnsi="Arial" w:cs="Arial"/>
        </w:rPr>
      </w:pPr>
    </w:p>
    <w:p w14:paraId="10CC8A09" w14:textId="33873BB4" w:rsidR="0014102A" w:rsidRPr="0014102A" w:rsidRDefault="001F6A2A" w:rsidP="0014102A">
      <w:pPr>
        <w:tabs>
          <w:tab w:val="left" w:pos="567"/>
        </w:tabs>
        <w:ind w:left="567"/>
        <w:rPr>
          <w:rFonts w:ascii="Arial" w:hAnsi="Arial" w:cs="Arial"/>
        </w:rPr>
      </w:pPr>
      <w:r>
        <w:rPr>
          <w:rFonts w:ascii="Arial" w:hAnsi="Arial" w:cs="Arial"/>
          <w:b/>
        </w:rPr>
        <w:t>ACTION:</w:t>
      </w:r>
      <w:r w:rsidR="0014102A" w:rsidRPr="001F6A2A">
        <w:rPr>
          <w:rFonts w:ascii="Arial" w:hAnsi="Arial" w:cs="Arial"/>
          <w:b/>
        </w:rPr>
        <w:t xml:space="preserve"> </w:t>
      </w:r>
      <w:r w:rsidRPr="001F6A2A">
        <w:rPr>
          <w:rFonts w:ascii="Arial" w:hAnsi="Arial" w:cs="Arial"/>
          <w:b/>
        </w:rPr>
        <w:t>A</w:t>
      </w:r>
      <w:r w:rsidR="0014102A" w:rsidRPr="001F6A2A">
        <w:rPr>
          <w:rFonts w:ascii="Arial" w:hAnsi="Arial" w:cs="Arial"/>
          <w:b/>
        </w:rPr>
        <w:t>ny further items for discussions be forwarded to BE for inclusion on the</w:t>
      </w:r>
      <w:r w:rsidRPr="001F6A2A">
        <w:rPr>
          <w:rFonts w:ascii="Arial" w:hAnsi="Arial" w:cs="Arial"/>
          <w:b/>
        </w:rPr>
        <w:t xml:space="preserve"> next meeting</w:t>
      </w:r>
      <w:r w:rsidR="0014102A" w:rsidRPr="001F6A2A">
        <w:rPr>
          <w:rFonts w:ascii="Arial" w:hAnsi="Arial" w:cs="Arial"/>
          <w:b/>
        </w:rPr>
        <w:t xml:space="preserve"> agenda.</w:t>
      </w:r>
      <w:r w:rsidR="0014102A" w:rsidRPr="0014102A">
        <w:rPr>
          <w:rFonts w:ascii="Arial" w:hAnsi="Arial" w:cs="Arial"/>
        </w:rPr>
        <w:t xml:space="preserve"> </w:t>
      </w:r>
    </w:p>
    <w:p w14:paraId="31BB9685" w14:textId="0ADEAF40" w:rsidR="0014102A" w:rsidRDefault="0014102A" w:rsidP="0014102A">
      <w:pPr>
        <w:tabs>
          <w:tab w:val="left" w:pos="567"/>
        </w:tabs>
        <w:rPr>
          <w:rFonts w:ascii="Arial" w:hAnsi="Arial" w:cs="Arial"/>
          <w:b/>
        </w:rPr>
      </w:pPr>
    </w:p>
    <w:p w14:paraId="1BF5ECA4" w14:textId="77777777" w:rsidR="001F6A2A" w:rsidRPr="0014102A" w:rsidRDefault="001F6A2A" w:rsidP="0014102A">
      <w:pPr>
        <w:tabs>
          <w:tab w:val="left" w:pos="567"/>
        </w:tabs>
        <w:rPr>
          <w:rFonts w:ascii="Arial" w:hAnsi="Arial" w:cs="Arial"/>
          <w:b/>
        </w:rPr>
      </w:pPr>
    </w:p>
    <w:p w14:paraId="3627D11D" w14:textId="5B709BB5" w:rsidR="005E2FB3" w:rsidRDefault="005E2FB3" w:rsidP="005E2FB3">
      <w:pPr>
        <w:tabs>
          <w:tab w:val="left" w:pos="567"/>
        </w:tabs>
        <w:rPr>
          <w:rFonts w:ascii="Arial" w:hAnsi="Arial" w:cs="Arial"/>
          <w:b/>
        </w:rPr>
      </w:pPr>
      <w:r>
        <w:rPr>
          <w:rFonts w:ascii="Arial" w:hAnsi="Arial" w:cs="Arial"/>
        </w:rPr>
        <w:t>8.</w:t>
      </w:r>
      <w:r>
        <w:rPr>
          <w:rFonts w:ascii="Arial" w:hAnsi="Arial" w:cs="Arial"/>
        </w:rPr>
        <w:tab/>
      </w:r>
      <w:r w:rsidRPr="005E2FB3">
        <w:rPr>
          <w:rFonts w:ascii="Arial" w:hAnsi="Arial" w:cs="Arial"/>
          <w:b/>
        </w:rPr>
        <w:t>Items for Information</w:t>
      </w:r>
    </w:p>
    <w:p w14:paraId="0A1257E2" w14:textId="17C416AE" w:rsidR="005E2FB3" w:rsidRDefault="005E2FB3" w:rsidP="005E2FB3">
      <w:pPr>
        <w:tabs>
          <w:tab w:val="left" w:pos="567"/>
        </w:tabs>
        <w:rPr>
          <w:rFonts w:ascii="Arial" w:hAnsi="Arial" w:cs="Arial"/>
          <w:b/>
        </w:rPr>
      </w:pPr>
    </w:p>
    <w:p w14:paraId="58A6C582" w14:textId="21DAA843" w:rsidR="005E2FB3" w:rsidRDefault="005E2FB3" w:rsidP="005E2FB3">
      <w:pPr>
        <w:tabs>
          <w:tab w:val="left" w:pos="567"/>
        </w:tabs>
        <w:rPr>
          <w:rFonts w:ascii="Arial" w:hAnsi="Arial" w:cs="Arial"/>
          <w:b/>
        </w:rPr>
      </w:pPr>
      <w:r>
        <w:rPr>
          <w:rFonts w:ascii="Arial" w:hAnsi="Arial" w:cs="Arial"/>
          <w:b/>
        </w:rPr>
        <w:tab/>
      </w:r>
      <w:r>
        <w:rPr>
          <w:rFonts w:ascii="Arial" w:hAnsi="Arial" w:cs="Arial"/>
        </w:rPr>
        <w:t>The Chair noted the following items which had been submitted for information:-</w:t>
      </w:r>
      <w:r>
        <w:rPr>
          <w:rFonts w:ascii="Arial" w:hAnsi="Arial" w:cs="Arial"/>
          <w:b/>
        </w:rPr>
        <w:t xml:space="preserve"> </w:t>
      </w:r>
    </w:p>
    <w:p w14:paraId="17AD587F" w14:textId="77777777" w:rsidR="005E2FB3" w:rsidRPr="005E2FB3" w:rsidRDefault="005E2FB3" w:rsidP="005E2FB3">
      <w:pPr>
        <w:tabs>
          <w:tab w:val="left" w:pos="567"/>
        </w:tabs>
        <w:rPr>
          <w:rFonts w:ascii="Arial" w:hAnsi="Arial" w:cs="Arial"/>
          <w:b/>
        </w:rPr>
      </w:pPr>
    </w:p>
    <w:p w14:paraId="71D3DB8D" w14:textId="4F116D54" w:rsidR="005E2FB3" w:rsidRPr="005E2FB3" w:rsidRDefault="005E2FB3" w:rsidP="005E2FB3">
      <w:pPr>
        <w:pStyle w:val="ListParagraph"/>
        <w:numPr>
          <w:ilvl w:val="0"/>
          <w:numId w:val="42"/>
        </w:numPr>
        <w:tabs>
          <w:tab w:val="left" w:pos="567"/>
        </w:tabs>
        <w:rPr>
          <w:rFonts w:ascii="Arial" w:hAnsi="Arial" w:cs="Arial"/>
        </w:rPr>
      </w:pPr>
      <w:r w:rsidRPr="005E2FB3">
        <w:rPr>
          <w:rFonts w:ascii="Arial" w:hAnsi="Arial" w:cs="Arial"/>
        </w:rPr>
        <w:t>Blaenau Gwent Employment &amp; Skills Plan</w:t>
      </w:r>
    </w:p>
    <w:p w14:paraId="5792D4D4" w14:textId="2BB5A050" w:rsidR="005E2FB3" w:rsidRPr="005E2FB3" w:rsidRDefault="005E2FB3" w:rsidP="005E2FB3">
      <w:pPr>
        <w:pStyle w:val="ListParagraph"/>
        <w:numPr>
          <w:ilvl w:val="0"/>
          <w:numId w:val="42"/>
        </w:numPr>
        <w:tabs>
          <w:tab w:val="left" w:pos="567"/>
        </w:tabs>
        <w:rPr>
          <w:rFonts w:ascii="Arial" w:hAnsi="Arial" w:cs="Arial"/>
        </w:rPr>
      </w:pPr>
      <w:r w:rsidRPr="005E2FB3">
        <w:rPr>
          <w:rFonts w:ascii="Arial" w:hAnsi="Arial" w:cs="Arial"/>
        </w:rPr>
        <w:t>ABUHB Gwent Mental Well-being Foundation Tier</w:t>
      </w:r>
      <w:r w:rsidRPr="005E2FB3">
        <w:rPr>
          <w:rFonts w:ascii="Arial" w:hAnsi="Arial" w:cs="Arial"/>
          <w:i/>
        </w:rPr>
        <w:t xml:space="preserve"> </w:t>
      </w:r>
    </w:p>
    <w:p w14:paraId="36FBBEF4" w14:textId="3CDDA048" w:rsidR="005E2FB3" w:rsidRDefault="005E2FB3" w:rsidP="005E2FB3">
      <w:pPr>
        <w:pStyle w:val="ListParagraph"/>
        <w:numPr>
          <w:ilvl w:val="0"/>
          <w:numId w:val="41"/>
        </w:numPr>
        <w:tabs>
          <w:tab w:val="left" w:pos="567"/>
        </w:tabs>
        <w:rPr>
          <w:rFonts w:ascii="Arial" w:hAnsi="Arial" w:cs="Arial"/>
        </w:rPr>
      </w:pPr>
      <w:r>
        <w:rPr>
          <w:rFonts w:ascii="Arial" w:hAnsi="Arial" w:cs="Arial"/>
        </w:rPr>
        <w:t xml:space="preserve">BG PSB Response to the Public Accounts Committee Inquiry </w:t>
      </w:r>
      <w:r w:rsidRPr="004F28A1">
        <w:rPr>
          <w:rFonts w:ascii="Arial" w:hAnsi="Arial" w:cs="Arial"/>
        </w:rPr>
        <w:t>into the Barriers to the successful Implementation of the Well-Being of Future Generations (Wales) Act 2015</w:t>
      </w:r>
      <w:r>
        <w:rPr>
          <w:rFonts w:ascii="Arial" w:hAnsi="Arial" w:cs="Arial"/>
          <w:i/>
        </w:rPr>
        <w:t xml:space="preserve"> </w:t>
      </w:r>
    </w:p>
    <w:p w14:paraId="72D96CBB" w14:textId="191069CC" w:rsidR="005E2FB3" w:rsidRPr="00B03782" w:rsidRDefault="005E2FB3" w:rsidP="005E2FB3">
      <w:pPr>
        <w:pStyle w:val="ListParagraph"/>
        <w:numPr>
          <w:ilvl w:val="0"/>
          <w:numId w:val="41"/>
        </w:numPr>
        <w:tabs>
          <w:tab w:val="left" w:pos="567"/>
        </w:tabs>
        <w:rPr>
          <w:rFonts w:ascii="Arial" w:hAnsi="Arial" w:cs="Arial"/>
        </w:rPr>
      </w:pPr>
      <w:r>
        <w:rPr>
          <w:rFonts w:ascii="Arial" w:hAnsi="Arial" w:cs="Arial"/>
        </w:rPr>
        <w:t>Thriving Places Index</w:t>
      </w:r>
    </w:p>
    <w:p w14:paraId="539CFDEA" w14:textId="77777777" w:rsidR="005E2FB3" w:rsidRDefault="005E2FB3" w:rsidP="005E2FB3">
      <w:pPr>
        <w:tabs>
          <w:tab w:val="left" w:pos="567"/>
          <w:tab w:val="left" w:pos="2055"/>
        </w:tabs>
        <w:ind w:left="720"/>
        <w:rPr>
          <w:rFonts w:ascii="Arial" w:hAnsi="Arial" w:cs="Arial"/>
        </w:rPr>
      </w:pPr>
    </w:p>
    <w:p w14:paraId="48C5DBDD" w14:textId="29E8C1A6" w:rsidR="005E2FB3" w:rsidRDefault="005E2FB3" w:rsidP="005E2FB3">
      <w:pPr>
        <w:tabs>
          <w:tab w:val="left" w:pos="567"/>
        </w:tabs>
        <w:rPr>
          <w:rFonts w:ascii="Arial" w:hAnsi="Arial" w:cs="Arial"/>
        </w:rPr>
      </w:pPr>
      <w:r>
        <w:rPr>
          <w:rFonts w:ascii="Arial" w:hAnsi="Arial" w:cs="Arial"/>
        </w:rPr>
        <w:t>9.</w:t>
      </w:r>
      <w:r>
        <w:rPr>
          <w:rFonts w:ascii="Arial" w:hAnsi="Arial" w:cs="Arial"/>
        </w:rPr>
        <w:tab/>
      </w:r>
      <w:r w:rsidRPr="005E2FB3">
        <w:rPr>
          <w:rFonts w:ascii="Arial" w:hAnsi="Arial" w:cs="Arial"/>
          <w:b/>
        </w:rPr>
        <w:t>Any Other Business</w:t>
      </w:r>
      <w:r w:rsidRPr="005E2FB3">
        <w:rPr>
          <w:rFonts w:ascii="Arial" w:hAnsi="Arial" w:cs="Arial"/>
        </w:rPr>
        <w:t xml:space="preserve"> </w:t>
      </w:r>
    </w:p>
    <w:p w14:paraId="6159C11D" w14:textId="4AD22A0C" w:rsidR="00123BA3" w:rsidRDefault="00123BA3" w:rsidP="005E2FB3">
      <w:pPr>
        <w:tabs>
          <w:tab w:val="left" w:pos="567"/>
        </w:tabs>
        <w:rPr>
          <w:rFonts w:ascii="Arial" w:hAnsi="Arial" w:cs="Arial"/>
        </w:rPr>
      </w:pPr>
    </w:p>
    <w:p w14:paraId="7BA3EB91" w14:textId="76E837F6" w:rsidR="00123BA3" w:rsidRPr="005E2FB3" w:rsidRDefault="00123BA3" w:rsidP="005E2FB3">
      <w:pPr>
        <w:tabs>
          <w:tab w:val="left" w:pos="567"/>
        </w:tabs>
        <w:rPr>
          <w:rFonts w:ascii="Arial" w:hAnsi="Arial" w:cs="Arial"/>
          <w:b/>
        </w:rPr>
      </w:pPr>
      <w:r>
        <w:rPr>
          <w:rFonts w:ascii="Arial" w:hAnsi="Arial" w:cs="Arial"/>
        </w:rPr>
        <w:tab/>
        <w:t xml:space="preserve">There was no any other business raised. </w:t>
      </w:r>
    </w:p>
    <w:p w14:paraId="69E4598D" w14:textId="77777777" w:rsidR="005E2FB3" w:rsidRDefault="005E2FB3" w:rsidP="005E2FB3">
      <w:pPr>
        <w:rPr>
          <w:rFonts w:ascii="Arial" w:hAnsi="Arial" w:cs="Arial"/>
          <w:sz w:val="18"/>
          <w:szCs w:val="18"/>
        </w:rPr>
      </w:pPr>
    </w:p>
    <w:p w14:paraId="784C6C88" w14:textId="2E20FADE" w:rsidR="005E2FB3" w:rsidRDefault="005E2FB3" w:rsidP="005E2FB3">
      <w:pPr>
        <w:tabs>
          <w:tab w:val="left" w:pos="567"/>
        </w:tabs>
        <w:rPr>
          <w:rFonts w:ascii="Arial" w:hAnsi="Arial" w:cs="Arial"/>
          <w:b/>
        </w:rPr>
      </w:pPr>
      <w:r>
        <w:rPr>
          <w:rFonts w:ascii="Arial" w:hAnsi="Arial" w:cs="Arial"/>
        </w:rPr>
        <w:t>10.</w:t>
      </w:r>
      <w:r>
        <w:rPr>
          <w:rFonts w:ascii="Arial" w:hAnsi="Arial" w:cs="Arial"/>
        </w:rPr>
        <w:tab/>
      </w:r>
      <w:r w:rsidRPr="005E2FB3">
        <w:rPr>
          <w:rFonts w:ascii="Arial" w:hAnsi="Arial" w:cs="Arial"/>
          <w:b/>
        </w:rPr>
        <w:t>Dates for the Next Partnership Meeting</w:t>
      </w:r>
    </w:p>
    <w:p w14:paraId="4244DB35" w14:textId="6277F716" w:rsidR="005E2FB3" w:rsidRDefault="005E2FB3" w:rsidP="005E2FB3">
      <w:pPr>
        <w:tabs>
          <w:tab w:val="left" w:pos="567"/>
        </w:tabs>
        <w:rPr>
          <w:rFonts w:ascii="Arial" w:hAnsi="Arial" w:cs="Arial"/>
        </w:rPr>
      </w:pPr>
    </w:p>
    <w:p w14:paraId="2F4EF25E" w14:textId="24CD339D" w:rsidR="005E2FB3" w:rsidRDefault="005E2FB3" w:rsidP="00DB08AC">
      <w:pPr>
        <w:tabs>
          <w:tab w:val="left" w:pos="567"/>
        </w:tabs>
        <w:ind w:left="567"/>
        <w:rPr>
          <w:rFonts w:ascii="Arial" w:hAnsi="Arial" w:cs="Arial"/>
        </w:rPr>
      </w:pPr>
      <w:r>
        <w:rPr>
          <w:rFonts w:ascii="Arial" w:hAnsi="Arial" w:cs="Arial"/>
        </w:rPr>
        <w:t xml:space="preserve">The </w:t>
      </w:r>
      <w:r w:rsidR="00DB08AC">
        <w:rPr>
          <w:rFonts w:ascii="Arial" w:hAnsi="Arial" w:cs="Arial"/>
        </w:rPr>
        <w:t>future dates for next PSB meeting was reported and it was advised that these would be held at 9.30 am via Microsoft Teams.</w:t>
      </w:r>
    </w:p>
    <w:p w14:paraId="03ADB77C" w14:textId="77777777" w:rsidR="005E2FB3" w:rsidRPr="005E2FB3" w:rsidRDefault="005E2FB3" w:rsidP="005E2FB3">
      <w:pPr>
        <w:tabs>
          <w:tab w:val="left" w:pos="567"/>
        </w:tabs>
        <w:rPr>
          <w:rFonts w:ascii="Arial" w:hAnsi="Arial" w:cs="Arial"/>
        </w:rPr>
      </w:pPr>
    </w:p>
    <w:p w14:paraId="34956AEA" w14:textId="0D6AF0D7" w:rsidR="005E2FB3" w:rsidRPr="005E2FB3" w:rsidRDefault="005E2FB3" w:rsidP="005E2FB3">
      <w:pPr>
        <w:pStyle w:val="ListParagraph"/>
        <w:numPr>
          <w:ilvl w:val="0"/>
          <w:numId w:val="43"/>
        </w:numPr>
        <w:ind w:left="851" w:hanging="284"/>
        <w:rPr>
          <w:rFonts w:ascii="Arial" w:hAnsi="Arial" w:cs="Arial"/>
        </w:rPr>
      </w:pPr>
      <w:r w:rsidRPr="005E2FB3">
        <w:rPr>
          <w:rFonts w:ascii="Arial" w:hAnsi="Arial" w:cs="Arial"/>
        </w:rPr>
        <w:t>Monday 8</w:t>
      </w:r>
      <w:r w:rsidRPr="005E2FB3">
        <w:rPr>
          <w:rFonts w:ascii="Arial" w:hAnsi="Arial" w:cs="Arial"/>
          <w:vertAlign w:val="superscript"/>
        </w:rPr>
        <w:t>th</w:t>
      </w:r>
      <w:r w:rsidRPr="005E2FB3">
        <w:rPr>
          <w:rFonts w:ascii="Arial" w:hAnsi="Arial" w:cs="Arial"/>
        </w:rPr>
        <w:t xml:space="preserve"> March, 2021</w:t>
      </w:r>
    </w:p>
    <w:p w14:paraId="5D506809" w14:textId="531A5D81" w:rsidR="005E2FB3" w:rsidRPr="005E2FB3" w:rsidRDefault="005E2FB3" w:rsidP="005E2FB3">
      <w:pPr>
        <w:pStyle w:val="ListParagraph"/>
        <w:numPr>
          <w:ilvl w:val="0"/>
          <w:numId w:val="43"/>
        </w:numPr>
        <w:ind w:left="851" w:hanging="284"/>
        <w:rPr>
          <w:rFonts w:ascii="Arial" w:hAnsi="Arial" w:cs="Arial"/>
        </w:rPr>
      </w:pPr>
      <w:r w:rsidRPr="005E2FB3">
        <w:rPr>
          <w:rFonts w:ascii="Arial" w:hAnsi="Arial" w:cs="Arial"/>
        </w:rPr>
        <w:t>Monday 7</w:t>
      </w:r>
      <w:r w:rsidRPr="005E2FB3">
        <w:rPr>
          <w:rFonts w:ascii="Arial" w:hAnsi="Arial" w:cs="Arial"/>
          <w:vertAlign w:val="superscript"/>
        </w:rPr>
        <w:t>th</w:t>
      </w:r>
      <w:r w:rsidRPr="005E2FB3">
        <w:rPr>
          <w:rFonts w:ascii="Arial" w:hAnsi="Arial" w:cs="Arial"/>
        </w:rPr>
        <w:t xml:space="preserve"> June, 2021</w:t>
      </w:r>
    </w:p>
    <w:p w14:paraId="66F3E54A" w14:textId="46CAD868" w:rsidR="00567722" w:rsidRDefault="00567722" w:rsidP="005E2FB3">
      <w:pPr>
        <w:rPr>
          <w:rFonts w:ascii="Arial" w:hAnsi="Arial" w:cs="Arial"/>
        </w:rPr>
      </w:pPr>
    </w:p>
    <w:p w14:paraId="685D20A2" w14:textId="17332545" w:rsidR="00B603A3" w:rsidRPr="00B603A3" w:rsidRDefault="00B603A3" w:rsidP="00B603A3">
      <w:pPr>
        <w:jc w:val="center"/>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sectPr w:rsidR="00B603A3" w:rsidRPr="00B603A3" w:rsidSect="00417AA4">
      <w:headerReference w:type="default" r:id="rId9"/>
      <w:footerReference w:type="default" r:id="rId10"/>
      <w:pgSz w:w="11906" w:h="16838" w:code="9"/>
      <w:pgMar w:top="568" w:right="707" w:bottom="709"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17C60C" w14:textId="77777777" w:rsidR="008C01FE" w:rsidRDefault="008C01FE" w:rsidP="00DC1876">
      <w:r>
        <w:separator/>
      </w:r>
    </w:p>
  </w:endnote>
  <w:endnote w:type="continuationSeparator" w:id="0">
    <w:p w14:paraId="35DD4EF3" w14:textId="77777777" w:rsidR="008C01FE" w:rsidRDefault="008C01FE" w:rsidP="00DC1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862457"/>
      <w:docPartObj>
        <w:docPartGallery w:val="Page Numbers (Bottom of Page)"/>
        <w:docPartUnique/>
      </w:docPartObj>
    </w:sdtPr>
    <w:sdtEndPr>
      <w:rPr>
        <w:rFonts w:ascii="Arial" w:hAnsi="Arial" w:cs="Arial"/>
      </w:rPr>
    </w:sdtEndPr>
    <w:sdtContent>
      <w:p w14:paraId="56360D8E" w14:textId="770484DC" w:rsidR="00611166" w:rsidRPr="00D64845" w:rsidRDefault="00611166" w:rsidP="00CC2336">
        <w:pPr>
          <w:pStyle w:val="Footer"/>
          <w:jc w:val="center"/>
          <w:rPr>
            <w:rFonts w:ascii="Arial" w:hAnsi="Arial" w:cs="Arial"/>
          </w:rPr>
        </w:pPr>
        <w:r w:rsidRPr="00D64845">
          <w:rPr>
            <w:rFonts w:ascii="Arial" w:hAnsi="Arial" w:cs="Arial"/>
          </w:rPr>
          <w:fldChar w:fldCharType="begin"/>
        </w:r>
        <w:r w:rsidRPr="00D64845">
          <w:rPr>
            <w:rFonts w:ascii="Arial" w:hAnsi="Arial" w:cs="Arial"/>
          </w:rPr>
          <w:instrText xml:space="preserve"> PAGE   \* MERGEFORMAT </w:instrText>
        </w:r>
        <w:r w:rsidRPr="00D64845">
          <w:rPr>
            <w:rFonts w:ascii="Arial" w:hAnsi="Arial" w:cs="Arial"/>
          </w:rPr>
          <w:fldChar w:fldCharType="separate"/>
        </w:r>
        <w:r w:rsidR="00F24A9C">
          <w:rPr>
            <w:rFonts w:ascii="Arial" w:hAnsi="Arial" w:cs="Arial"/>
            <w:noProof/>
          </w:rPr>
          <w:t>6</w:t>
        </w:r>
        <w:r w:rsidRPr="00D64845">
          <w:rPr>
            <w:rFonts w:ascii="Arial" w:hAnsi="Arial" w:cs="Arial"/>
            <w:noProof/>
          </w:rPr>
          <w:fldChar w:fldCharType="end"/>
        </w:r>
      </w:p>
    </w:sdtContent>
  </w:sdt>
  <w:p w14:paraId="72B2DA7F" w14:textId="77777777" w:rsidR="00611166" w:rsidRDefault="0061116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87B4B3" w14:textId="77777777" w:rsidR="008C01FE" w:rsidRDefault="008C01FE" w:rsidP="00DC1876">
      <w:r>
        <w:separator/>
      </w:r>
    </w:p>
  </w:footnote>
  <w:footnote w:type="continuationSeparator" w:id="0">
    <w:p w14:paraId="6EE45EA1" w14:textId="77777777" w:rsidR="008C01FE" w:rsidRDefault="008C01FE" w:rsidP="00DC187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0C6E4B" w14:textId="77777777" w:rsidR="00611166" w:rsidRDefault="00611166">
    <w:pPr>
      <w:pStyle w:val="Header"/>
    </w:pPr>
    <w:r w:rsidRPr="00840696">
      <w:rPr>
        <w:rFonts w:asciiTheme="majorHAnsi" w:eastAsiaTheme="majorEastAsia" w:hAnsiTheme="majorHAnsi" w:cstheme="majorBidi"/>
        <w:b/>
        <w:bCs/>
        <w:color w:val="4F81BD" w:themeColor="accent1"/>
        <w:sz w:val="36"/>
        <w:szCs w:val="36"/>
      </w:rPr>
      <w:ptab w:relativeTo="margin" w:alignment="center" w:leader="none"/>
    </w:r>
    <w:r w:rsidRPr="00840696">
      <w:rPr>
        <w:rFonts w:asciiTheme="majorHAnsi" w:eastAsiaTheme="majorEastAsia" w:hAnsiTheme="majorHAnsi" w:cstheme="majorBidi"/>
        <w:b/>
        <w:bCs/>
        <w:color w:val="4F81BD" w:themeColor="accent1"/>
        <w:sz w:val="36"/>
        <w:szCs w:val="36"/>
      </w:rPr>
      <w:ptab w:relativeTo="margin" w:alignment="right" w:leader="none"/>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2022"/>
    <w:multiLevelType w:val="hybridMultilevel"/>
    <w:tmpl w:val="A0682AA2"/>
    <w:lvl w:ilvl="0" w:tplc="08090001">
      <w:start w:val="1"/>
      <w:numFmt w:val="bullet"/>
      <w:lvlText w:val=""/>
      <w:lvlJc w:val="left"/>
      <w:pPr>
        <w:ind w:left="1455" w:hanging="360"/>
      </w:pPr>
      <w:rPr>
        <w:rFonts w:ascii="Symbol" w:hAnsi="Symbol" w:hint="default"/>
      </w:rPr>
    </w:lvl>
    <w:lvl w:ilvl="1" w:tplc="08090005">
      <w:start w:val="1"/>
      <w:numFmt w:val="bullet"/>
      <w:lvlText w:val=""/>
      <w:lvlJc w:val="left"/>
      <w:pPr>
        <w:ind w:left="2175" w:hanging="360"/>
      </w:pPr>
      <w:rPr>
        <w:rFonts w:ascii="Wingdings" w:hAnsi="Wingdings" w:hint="default"/>
      </w:rPr>
    </w:lvl>
    <w:lvl w:ilvl="2" w:tplc="08090001">
      <w:start w:val="1"/>
      <w:numFmt w:val="bullet"/>
      <w:lvlText w:val=""/>
      <w:lvlJc w:val="left"/>
      <w:pPr>
        <w:ind w:left="2895" w:hanging="360"/>
      </w:pPr>
      <w:rPr>
        <w:rFonts w:ascii="Symbol" w:hAnsi="Symbol" w:hint="default"/>
      </w:rPr>
    </w:lvl>
    <w:lvl w:ilvl="3" w:tplc="08090001" w:tentative="1">
      <w:start w:val="1"/>
      <w:numFmt w:val="bullet"/>
      <w:lvlText w:val=""/>
      <w:lvlJc w:val="left"/>
      <w:pPr>
        <w:ind w:left="3615" w:hanging="360"/>
      </w:pPr>
      <w:rPr>
        <w:rFonts w:ascii="Symbol" w:hAnsi="Symbol" w:hint="default"/>
      </w:rPr>
    </w:lvl>
    <w:lvl w:ilvl="4" w:tplc="08090003" w:tentative="1">
      <w:start w:val="1"/>
      <w:numFmt w:val="bullet"/>
      <w:lvlText w:val="o"/>
      <w:lvlJc w:val="left"/>
      <w:pPr>
        <w:ind w:left="4335" w:hanging="360"/>
      </w:pPr>
      <w:rPr>
        <w:rFonts w:ascii="Courier New" w:hAnsi="Courier New" w:cs="Courier New" w:hint="default"/>
      </w:rPr>
    </w:lvl>
    <w:lvl w:ilvl="5" w:tplc="08090005" w:tentative="1">
      <w:start w:val="1"/>
      <w:numFmt w:val="bullet"/>
      <w:lvlText w:val=""/>
      <w:lvlJc w:val="left"/>
      <w:pPr>
        <w:ind w:left="5055" w:hanging="360"/>
      </w:pPr>
      <w:rPr>
        <w:rFonts w:ascii="Wingdings" w:hAnsi="Wingdings" w:hint="default"/>
      </w:rPr>
    </w:lvl>
    <w:lvl w:ilvl="6" w:tplc="08090001" w:tentative="1">
      <w:start w:val="1"/>
      <w:numFmt w:val="bullet"/>
      <w:lvlText w:val=""/>
      <w:lvlJc w:val="left"/>
      <w:pPr>
        <w:ind w:left="5775" w:hanging="360"/>
      </w:pPr>
      <w:rPr>
        <w:rFonts w:ascii="Symbol" w:hAnsi="Symbol" w:hint="default"/>
      </w:rPr>
    </w:lvl>
    <w:lvl w:ilvl="7" w:tplc="08090003" w:tentative="1">
      <w:start w:val="1"/>
      <w:numFmt w:val="bullet"/>
      <w:lvlText w:val="o"/>
      <w:lvlJc w:val="left"/>
      <w:pPr>
        <w:ind w:left="6495" w:hanging="360"/>
      </w:pPr>
      <w:rPr>
        <w:rFonts w:ascii="Courier New" w:hAnsi="Courier New" w:cs="Courier New" w:hint="default"/>
      </w:rPr>
    </w:lvl>
    <w:lvl w:ilvl="8" w:tplc="08090005" w:tentative="1">
      <w:start w:val="1"/>
      <w:numFmt w:val="bullet"/>
      <w:lvlText w:val=""/>
      <w:lvlJc w:val="left"/>
      <w:pPr>
        <w:ind w:left="7215" w:hanging="360"/>
      </w:pPr>
      <w:rPr>
        <w:rFonts w:ascii="Wingdings" w:hAnsi="Wingdings" w:hint="default"/>
      </w:rPr>
    </w:lvl>
  </w:abstractNum>
  <w:abstractNum w:abstractNumId="1" w15:restartNumberingAfterBreak="0">
    <w:nsid w:val="05791CFA"/>
    <w:multiLevelType w:val="hybridMultilevel"/>
    <w:tmpl w:val="A082097E"/>
    <w:lvl w:ilvl="0" w:tplc="DBCEF6B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E0340BE"/>
    <w:multiLevelType w:val="hybridMultilevel"/>
    <w:tmpl w:val="29587DB8"/>
    <w:lvl w:ilvl="0" w:tplc="0809001B">
      <w:start w:val="1"/>
      <w:numFmt w:val="lowerRoman"/>
      <w:lvlText w:val="%1."/>
      <w:lvlJc w:val="right"/>
      <w:pPr>
        <w:ind w:left="206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702EBF"/>
    <w:multiLevelType w:val="hybridMultilevel"/>
    <w:tmpl w:val="0C1C0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256562"/>
    <w:multiLevelType w:val="hybridMultilevel"/>
    <w:tmpl w:val="2BA0F492"/>
    <w:lvl w:ilvl="0" w:tplc="AE2A274E">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0D844E8"/>
    <w:multiLevelType w:val="hybridMultilevel"/>
    <w:tmpl w:val="8E200D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785D89"/>
    <w:multiLevelType w:val="hybridMultilevel"/>
    <w:tmpl w:val="2C2C0C3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15:restartNumberingAfterBreak="0">
    <w:nsid w:val="262A44C5"/>
    <w:multiLevelType w:val="hybridMultilevel"/>
    <w:tmpl w:val="E96C8EB6"/>
    <w:lvl w:ilvl="0" w:tplc="5616FF20">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6AA0A5C"/>
    <w:multiLevelType w:val="hybridMultilevel"/>
    <w:tmpl w:val="69F2059E"/>
    <w:lvl w:ilvl="0" w:tplc="D7CC5BD4">
      <w:start w:val="1"/>
      <w:numFmt w:val="decimal"/>
      <w:lvlText w:val="%1."/>
      <w:lvlJc w:val="left"/>
      <w:pPr>
        <w:ind w:left="720" w:hanging="360"/>
      </w:pPr>
      <w:rPr>
        <w:b/>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E8723EA"/>
    <w:multiLevelType w:val="hybridMultilevel"/>
    <w:tmpl w:val="EAD20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A45F50"/>
    <w:multiLevelType w:val="hybridMultilevel"/>
    <w:tmpl w:val="4BCEA43E"/>
    <w:lvl w:ilvl="0" w:tplc="510CAD1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303F2E7E"/>
    <w:multiLevelType w:val="hybridMultilevel"/>
    <w:tmpl w:val="3CE6C838"/>
    <w:lvl w:ilvl="0" w:tplc="08090017">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07D70D7"/>
    <w:multiLevelType w:val="hybridMultilevel"/>
    <w:tmpl w:val="21C4B908"/>
    <w:lvl w:ilvl="0" w:tplc="DB642F76">
      <w:start w:val="1"/>
      <w:numFmt w:val="lowerLetter"/>
      <w:lvlText w:val="%1)"/>
      <w:lvlJc w:val="left"/>
      <w:pPr>
        <w:ind w:left="1095" w:hanging="360"/>
      </w:pPr>
      <w:rPr>
        <w:rFonts w:hint="default"/>
      </w:rPr>
    </w:lvl>
    <w:lvl w:ilvl="1" w:tplc="08090019" w:tentative="1">
      <w:start w:val="1"/>
      <w:numFmt w:val="lowerLetter"/>
      <w:lvlText w:val="%2."/>
      <w:lvlJc w:val="left"/>
      <w:pPr>
        <w:ind w:left="1815" w:hanging="360"/>
      </w:pPr>
    </w:lvl>
    <w:lvl w:ilvl="2" w:tplc="0809001B" w:tentative="1">
      <w:start w:val="1"/>
      <w:numFmt w:val="lowerRoman"/>
      <w:lvlText w:val="%3."/>
      <w:lvlJc w:val="right"/>
      <w:pPr>
        <w:ind w:left="2535" w:hanging="180"/>
      </w:pPr>
    </w:lvl>
    <w:lvl w:ilvl="3" w:tplc="0809000F" w:tentative="1">
      <w:start w:val="1"/>
      <w:numFmt w:val="decimal"/>
      <w:lvlText w:val="%4."/>
      <w:lvlJc w:val="left"/>
      <w:pPr>
        <w:ind w:left="3255" w:hanging="360"/>
      </w:pPr>
    </w:lvl>
    <w:lvl w:ilvl="4" w:tplc="08090019" w:tentative="1">
      <w:start w:val="1"/>
      <w:numFmt w:val="lowerLetter"/>
      <w:lvlText w:val="%5."/>
      <w:lvlJc w:val="left"/>
      <w:pPr>
        <w:ind w:left="3975" w:hanging="360"/>
      </w:pPr>
    </w:lvl>
    <w:lvl w:ilvl="5" w:tplc="0809001B" w:tentative="1">
      <w:start w:val="1"/>
      <w:numFmt w:val="lowerRoman"/>
      <w:lvlText w:val="%6."/>
      <w:lvlJc w:val="right"/>
      <w:pPr>
        <w:ind w:left="4695" w:hanging="180"/>
      </w:pPr>
    </w:lvl>
    <w:lvl w:ilvl="6" w:tplc="0809000F" w:tentative="1">
      <w:start w:val="1"/>
      <w:numFmt w:val="decimal"/>
      <w:lvlText w:val="%7."/>
      <w:lvlJc w:val="left"/>
      <w:pPr>
        <w:ind w:left="5415" w:hanging="360"/>
      </w:pPr>
    </w:lvl>
    <w:lvl w:ilvl="7" w:tplc="08090019" w:tentative="1">
      <w:start w:val="1"/>
      <w:numFmt w:val="lowerLetter"/>
      <w:lvlText w:val="%8."/>
      <w:lvlJc w:val="left"/>
      <w:pPr>
        <w:ind w:left="6135" w:hanging="360"/>
      </w:pPr>
    </w:lvl>
    <w:lvl w:ilvl="8" w:tplc="0809001B" w:tentative="1">
      <w:start w:val="1"/>
      <w:numFmt w:val="lowerRoman"/>
      <w:lvlText w:val="%9."/>
      <w:lvlJc w:val="right"/>
      <w:pPr>
        <w:ind w:left="6855" w:hanging="180"/>
      </w:pPr>
    </w:lvl>
  </w:abstractNum>
  <w:abstractNum w:abstractNumId="13" w15:restartNumberingAfterBreak="0">
    <w:nsid w:val="36CC68CB"/>
    <w:multiLevelType w:val="hybridMultilevel"/>
    <w:tmpl w:val="7BE20D5A"/>
    <w:lvl w:ilvl="0" w:tplc="8E6425E0">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37E34137"/>
    <w:multiLevelType w:val="hybridMultilevel"/>
    <w:tmpl w:val="57C816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3C7FE9"/>
    <w:multiLevelType w:val="hybridMultilevel"/>
    <w:tmpl w:val="D4A0BEC6"/>
    <w:lvl w:ilvl="0" w:tplc="CD48F07E">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6" w15:restartNumberingAfterBreak="0">
    <w:nsid w:val="39A05C3B"/>
    <w:multiLevelType w:val="hybridMultilevel"/>
    <w:tmpl w:val="A87C1914"/>
    <w:lvl w:ilvl="0" w:tplc="55DC3CB0">
      <w:start w:val="1"/>
      <w:numFmt w:val="lowerRoman"/>
      <w:lvlText w:val="%1."/>
      <w:lvlJc w:val="left"/>
      <w:pPr>
        <w:ind w:left="1080" w:hanging="360"/>
      </w:pPr>
      <w:rPr>
        <w:rFonts w:ascii="Arial" w:eastAsia="Times New Roman" w:hAnsi="Arial" w:cs="Arial"/>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3C47353E"/>
    <w:multiLevelType w:val="hybridMultilevel"/>
    <w:tmpl w:val="B378B73C"/>
    <w:lvl w:ilvl="0" w:tplc="3058F88C">
      <w:start w:val="1"/>
      <w:numFmt w:val="lowerLetter"/>
      <w:lvlText w:val="(%1)"/>
      <w:lvlJc w:val="left"/>
      <w:pPr>
        <w:ind w:left="1440" w:hanging="870"/>
      </w:pPr>
      <w:rPr>
        <w:rFonts w:hint="default"/>
      </w:rPr>
    </w:lvl>
    <w:lvl w:ilvl="1" w:tplc="08090019">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18" w15:restartNumberingAfterBreak="0">
    <w:nsid w:val="3D1E71E4"/>
    <w:multiLevelType w:val="hybridMultilevel"/>
    <w:tmpl w:val="0B6C9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7F78CA"/>
    <w:multiLevelType w:val="hybridMultilevel"/>
    <w:tmpl w:val="EFF40EB2"/>
    <w:lvl w:ilvl="0" w:tplc="67DE2C82">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0" w15:restartNumberingAfterBreak="0">
    <w:nsid w:val="46846F96"/>
    <w:multiLevelType w:val="hybridMultilevel"/>
    <w:tmpl w:val="FDA65E68"/>
    <w:lvl w:ilvl="0" w:tplc="E5383A3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1" w15:restartNumberingAfterBreak="0">
    <w:nsid w:val="47E734F0"/>
    <w:multiLevelType w:val="hybridMultilevel"/>
    <w:tmpl w:val="4482AC80"/>
    <w:lvl w:ilvl="0" w:tplc="4CC8FC2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4D405EE9"/>
    <w:multiLevelType w:val="hybridMultilevel"/>
    <w:tmpl w:val="B2588B5C"/>
    <w:lvl w:ilvl="0" w:tplc="C2DA9B4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4FE84A59"/>
    <w:multiLevelType w:val="hybridMultilevel"/>
    <w:tmpl w:val="EDF8FBD8"/>
    <w:lvl w:ilvl="0" w:tplc="BC3E370A">
      <w:start w:val="1"/>
      <w:numFmt w:val="lowerRoman"/>
      <w:lvlText w:val="(%1)"/>
      <w:lvlJc w:val="left"/>
      <w:pPr>
        <w:ind w:left="1789" w:hanging="72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4" w15:restartNumberingAfterBreak="0">
    <w:nsid w:val="515E3ADD"/>
    <w:multiLevelType w:val="hybridMultilevel"/>
    <w:tmpl w:val="9958747A"/>
    <w:lvl w:ilvl="0" w:tplc="1E4A647E">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52512CEB"/>
    <w:multiLevelType w:val="hybridMultilevel"/>
    <w:tmpl w:val="BE0EB94E"/>
    <w:lvl w:ilvl="0" w:tplc="FB78C47E">
      <w:start w:val="1"/>
      <w:numFmt w:val="lowerLetter"/>
      <w:lvlText w:val="(%1)"/>
      <w:lvlJc w:val="left"/>
      <w:pPr>
        <w:ind w:left="1129" w:hanging="4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6" w15:restartNumberingAfterBreak="0">
    <w:nsid w:val="53C500BB"/>
    <w:multiLevelType w:val="hybridMultilevel"/>
    <w:tmpl w:val="E702DE0A"/>
    <w:lvl w:ilvl="0" w:tplc="08090001">
      <w:start w:val="1"/>
      <w:numFmt w:val="bullet"/>
      <w:lvlText w:val=""/>
      <w:lvlJc w:val="left"/>
      <w:pPr>
        <w:ind w:left="360" w:hanging="360"/>
      </w:pPr>
      <w:rPr>
        <w:rFonts w:ascii="Symbol" w:hAnsi="Symbol" w:hint="default"/>
      </w:rPr>
    </w:lvl>
    <w:lvl w:ilvl="1" w:tplc="08090005">
      <w:start w:val="1"/>
      <w:numFmt w:val="bullet"/>
      <w:lvlText w:val=""/>
      <w:lvlJc w:val="left"/>
      <w:pPr>
        <w:ind w:left="1080" w:hanging="360"/>
      </w:pPr>
      <w:rPr>
        <w:rFonts w:ascii="Wingdings" w:hAnsi="Wingdings"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43A037E"/>
    <w:multiLevelType w:val="hybridMultilevel"/>
    <w:tmpl w:val="01E4C006"/>
    <w:lvl w:ilvl="0" w:tplc="82AECCA8">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8" w15:restartNumberingAfterBreak="0">
    <w:nsid w:val="555F77B0"/>
    <w:multiLevelType w:val="hybridMultilevel"/>
    <w:tmpl w:val="53CC3E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9" w15:restartNumberingAfterBreak="0">
    <w:nsid w:val="5AC911E5"/>
    <w:multiLevelType w:val="hybridMultilevel"/>
    <w:tmpl w:val="789A18AC"/>
    <w:lvl w:ilvl="0" w:tplc="283A920C">
      <w:start w:val="1"/>
      <w:numFmt w:val="lowerRoman"/>
      <w:lvlText w:val="(%1)"/>
      <w:lvlJc w:val="left"/>
      <w:pPr>
        <w:ind w:left="1789" w:hanging="72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30" w15:restartNumberingAfterBreak="0">
    <w:nsid w:val="5EBD5532"/>
    <w:multiLevelType w:val="hybridMultilevel"/>
    <w:tmpl w:val="3C2A6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EF40FEE"/>
    <w:multiLevelType w:val="hybridMultilevel"/>
    <w:tmpl w:val="4DB6CFA6"/>
    <w:lvl w:ilvl="0" w:tplc="A348AFB6">
      <w:start w:val="1"/>
      <w:numFmt w:val="lowerRoman"/>
      <w:lvlText w:val="(%1)"/>
      <w:lvlJc w:val="left"/>
      <w:pPr>
        <w:ind w:left="2520" w:hanging="720"/>
      </w:pPr>
      <w:rPr>
        <w:rFonts w:ascii="Arial" w:eastAsia="Times New Roman" w:hAnsi="Arial" w:cs="Arial"/>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2" w15:restartNumberingAfterBreak="0">
    <w:nsid w:val="628310C5"/>
    <w:multiLevelType w:val="hybridMultilevel"/>
    <w:tmpl w:val="107A7F6C"/>
    <w:lvl w:ilvl="0" w:tplc="0809001B">
      <w:start w:val="1"/>
      <w:numFmt w:val="lowerRoman"/>
      <w:lvlText w:val="%1."/>
      <w:lvlJc w:val="righ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63092CED"/>
    <w:multiLevelType w:val="hybridMultilevel"/>
    <w:tmpl w:val="0A4A0492"/>
    <w:lvl w:ilvl="0" w:tplc="97783D18">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4" w15:restartNumberingAfterBreak="0">
    <w:nsid w:val="634D57E5"/>
    <w:multiLevelType w:val="hybridMultilevel"/>
    <w:tmpl w:val="4BD0D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9734071"/>
    <w:multiLevelType w:val="hybridMultilevel"/>
    <w:tmpl w:val="D7F679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698553D7"/>
    <w:multiLevelType w:val="hybridMultilevel"/>
    <w:tmpl w:val="7B921D8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A9B0011"/>
    <w:multiLevelType w:val="hybridMultilevel"/>
    <w:tmpl w:val="0B9EF308"/>
    <w:lvl w:ilvl="0" w:tplc="FE42C242">
      <w:start w:val="1"/>
      <w:numFmt w:val="lowerLetter"/>
      <w:lvlText w:val="(%1)"/>
      <w:lvlJc w:val="left"/>
      <w:pPr>
        <w:ind w:left="1440" w:hanging="87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38" w15:restartNumberingAfterBreak="0">
    <w:nsid w:val="6CE73299"/>
    <w:multiLevelType w:val="hybridMultilevel"/>
    <w:tmpl w:val="8446D86E"/>
    <w:lvl w:ilvl="0" w:tplc="08090017">
      <w:start w:val="1"/>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9" w15:restartNumberingAfterBreak="0">
    <w:nsid w:val="6F277DCD"/>
    <w:multiLevelType w:val="hybridMultilevel"/>
    <w:tmpl w:val="A288CD3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0" w15:restartNumberingAfterBreak="0">
    <w:nsid w:val="709B3476"/>
    <w:multiLevelType w:val="hybridMultilevel"/>
    <w:tmpl w:val="6ADCE07C"/>
    <w:lvl w:ilvl="0" w:tplc="9F3E9C3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 w15:restartNumberingAfterBreak="0">
    <w:nsid w:val="722F4FCD"/>
    <w:multiLevelType w:val="hybridMultilevel"/>
    <w:tmpl w:val="8BC0D5B8"/>
    <w:lvl w:ilvl="0" w:tplc="BAB8A9AA">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2" w15:restartNumberingAfterBreak="0">
    <w:nsid w:val="73723ACA"/>
    <w:multiLevelType w:val="hybridMultilevel"/>
    <w:tmpl w:val="2982E5C2"/>
    <w:lvl w:ilvl="0" w:tplc="4E903AC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3" w15:restartNumberingAfterBreak="0">
    <w:nsid w:val="758534F8"/>
    <w:multiLevelType w:val="hybridMultilevel"/>
    <w:tmpl w:val="1FDEF56C"/>
    <w:lvl w:ilvl="0" w:tplc="64E4F628">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4" w15:restartNumberingAfterBreak="0">
    <w:nsid w:val="7AD04D94"/>
    <w:multiLevelType w:val="hybridMultilevel"/>
    <w:tmpl w:val="E46CB916"/>
    <w:lvl w:ilvl="0" w:tplc="0809001B">
      <w:start w:val="1"/>
      <w:numFmt w:val="lowerRoman"/>
      <w:lvlText w:val="%1."/>
      <w:lvlJc w:val="righ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5" w15:restartNumberingAfterBreak="0">
    <w:nsid w:val="7FEB324C"/>
    <w:multiLevelType w:val="hybridMultilevel"/>
    <w:tmpl w:val="C99637F4"/>
    <w:lvl w:ilvl="0" w:tplc="EE967E86">
      <w:start w:val="1"/>
      <w:numFmt w:val="lowerLetter"/>
      <w:lvlText w:val="(%1)"/>
      <w:lvlJc w:val="left"/>
      <w:pPr>
        <w:ind w:left="1095" w:hanging="360"/>
      </w:pPr>
      <w:rPr>
        <w:rFonts w:ascii="Arial" w:eastAsia="Times New Roman" w:hAnsi="Arial" w:cs="Arial"/>
      </w:rPr>
    </w:lvl>
    <w:lvl w:ilvl="1" w:tplc="08090019" w:tentative="1">
      <w:start w:val="1"/>
      <w:numFmt w:val="lowerLetter"/>
      <w:lvlText w:val="%2."/>
      <w:lvlJc w:val="left"/>
      <w:pPr>
        <w:ind w:left="1815" w:hanging="360"/>
      </w:pPr>
    </w:lvl>
    <w:lvl w:ilvl="2" w:tplc="0809001B" w:tentative="1">
      <w:start w:val="1"/>
      <w:numFmt w:val="lowerRoman"/>
      <w:lvlText w:val="%3."/>
      <w:lvlJc w:val="right"/>
      <w:pPr>
        <w:ind w:left="2535" w:hanging="180"/>
      </w:pPr>
    </w:lvl>
    <w:lvl w:ilvl="3" w:tplc="0809000F" w:tentative="1">
      <w:start w:val="1"/>
      <w:numFmt w:val="decimal"/>
      <w:lvlText w:val="%4."/>
      <w:lvlJc w:val="left"/>
      <w:pPr>
        <w:ind w:left="3255" w:hanging="360"/>
      </w:pPr>
    </w:lvl>
    <w:lvl w:ilvl="4" w:tplc="08090019" w:tentative="1">
      <w:start w:val="1"/>
      <w:numFmt w:val="lowerLetter"/>
      <w:lvlText w:val="%5."/>
      <w:lvlJc w:val="left"/>
      <w:pPr>
        <w:ind w:left="3975" w:hanging="360"/>
      </w:pPr>
    </w:lvl>
    <w:lvl w:ilvl="5" w:tplc="0809001B" w:tentative="1">
      <w:start w:val="1"/>
      <w:numFmt w:val="lowerRoman"/>
      <w:lvlText w:val="%6."/>
      <w:lvlJc w:val="right"/>
      <w:pPr>
        <w:ind w:left="4695" w:hanging="180"/>
      </w:pPr>
    </w:lvl>
    <w:lvl w:ilvl="6" w:tplc="0809000F" w:tentative="1">
      <w:start w:val="1"/>
      <w:numFmt w:val="decimal"/>
      <w:lvlText w:val="%7."/>
      <w:lvlJc w:val="left"/>
      <w:pPr>
        <w:ind w:left="5415" w:hanging="360"/>
      </w:pPr>
    </w:lvl>
    <w:lvl w:ilvl="7" w:tplc="08090019" w:tentative="1">
      <w:start w:val="1"/>
      <w:numFmt w:val="lowerLetter"/>
      <w:lvlText w:val="%8."/>
      <w:lvlJc w:val="left"/>
      <w:pPr>
        <w:ind w:left="6135" w:hanging="360"/>
      </w:pPr>
    </w:lvl>
    <w:lvl w:ilvl="8" w:tplc="0809001B" w:tentative="1">
      <w:start w:val="1"/>
      <w:numFmt w:val="lowerRoman"/>
      <w:lvlText w:val="%9."/>
      <w:lvlJc w:val="right"/>
      <w:pPr>
        <w:ind w:left="6855" w:hanging="180"/>
      </w:pPr>
    </w:lvl>
  </w:abstractNum>
  <w:num w:numId="1">
    <w:abstractNumId w:val="10"/>
  </w:num>
  <w:num w:numId="2">
    <w:abstractNumId w:val="36"/>
  </w:num>
  <w:num w:numId="3">
    <w:abstractNumId w:val="2"/>
  </w:num>
  <w:num w:numId="4">
    <w:abstractNumId w:val="32"/>
  </w:num>
  <w:num w:numId="5">
    <w:abstractNumId w:val="39"/>
  </w:num>
  <w:num w:numId="6">
    <w:abstractNumId w:val="16"/>
  </w:num>
  <w:num w:numId="7">
    <w:abstractNumId w:val="44"/>
  </w:num>
  <w:num w:numId="8">
    <w:abstractNumId w:val="7"/>
  </w:num>
  <w:num w:numId="9">
    <w:abstractNumId w:val="22"/>
  </w:num>
  <w:num w:numId="10">
    <w:abstractNumId w:val="12"/>
  </w:num>
  <w:num w:numId="11">
    <w:abstractNumId w:val="45"/>
  </w:num>
  <w:num w:numId="12">
    <w:abstractNumId w:val="19"/>
  </w:num>
  <w:num w:numId="13">
    <w:abstractNumId w:val="11"/>
  </w:num>
  <w:num w:numId="14">
    <w:abstractNumId w:val="15"/>
  </w:num>
  <w:num w:numId="15">
    <w:abstractNumId w:val="40"/>
  </w:num>
  <w:num w:numId="16">
    <w:abstractNumId w:val="29"/>
  </w:num>
  <w:num w:numId="17">
    <w:abstractNumId w:val="23"/>
  </w:num>
  <w:num w:numId="18">
    <w:abstractNumId w:val="21"/>
  </w:num>
  <w:num w:numId="19">
    <w:abstractNumId w:val="25"/>
  </w:num>
  <w:num w:numId="20">
    <w:abstractNumId w:val="26"/>
  </w:num>
  <w:num w:numId="21">
    <w:abstractNumId w:val="0"/>
  </w:num>
  <w:num w:numId="22">
    <w:abstractNumId w:val="8"/>
  </w:num>
  <w:num w:numId="23">
    <w:abstractNumId w:val="1"/>
  </w:num>
  <w:num w:numId="24">
    <w:abstractNumId w:val="20"/>
  </w:num>
  <w:num w:numId="25">
    <w:abstractNumId w:val="33"/>
  </w:num>
  <w:num w:numId="26">
    <w:abstractNumId w:val="38"/>
  </w:num>
  <w:num w:numId="27">
    <w:abstractNumId w:val="35"/>
  </w:num>
  <w:num w:numId="28">
    <w:abstractNumId w:val="13"/>
  </w:num>
  <w:num w:numId="29">
    <w:abstractNumId w:val="43"/>
  </w:num>
  <w:num w:numId="30">
    <w:abstractNumId w:val="30"/>
  </w:num>
  <w:num w:numId="31">
    <w:abstractNumId w:val="34"/>
  </w:num>
  <w:num w:numId="32">
    <w:abstractNumId w:val="41"/>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num>
  <w:num w:numId="35">
    <w:abstractNumId w:val="5"/>
  </w:num>
  <w:num w:numId="36">
    <w:abstractNumId w:val="9"/>
  </w:num>
  <w:num w:numId="37">
    <w:abstractNumId w:val="31"/>
  </w:num>
  <w:num w:numId="38">
    <w:abstractNumId w:val="42"/>
  </w:num>
  <w:num w:numId="39">
    <w:abstractNumId w:val="27"/>
  </w:num>
  <w:num w:numId="40">
    <w:abstractNumId w:val="4"/>
  </w:num>
  <w:num w:numId="41">
    <w:abstractNumId w:val="17"/>
  </w:num>
  <w:num w:numId="42">
    <w:abstractNumId w:val="37"/>
  </w:num>
  <w:num w:numId="43">
    <w:abstractNumId w:val="18"/>
  </w:num>
  <w:num w:numId="44">
    <w:abstractNumId w:val="24"/>
  </w:num>
  <w:num w:numId="45">
    <w:abstractNumId w:val="3"/>
  </w:num>
  <w:num w:numId="46">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D30"/>
    <w:rsid w:val="0000025C"/>
    <w:rsid w:val="0000400A"/>
    <w:rsid w:val="00004660"/>
    <w:rsid w:val="00007397"/>
    <w:rsid w:val="00007D58"/>
    <w:rsid w:val="00015A0B"/>
    <w:rsid w:val="00015BCC"/>
    <w:rsid w:val="000211AD"/>
    <w:rsid w:val="00021CF7"/>
    <w:rsid w:val="00022B8E"/>
    <w:rsid w:val="0002313D"/>
    <w:rsid w:val="000248FF"/>
    <w:rsid w:val="00026ACD"/>
    <w:rsid w:val="0003215C"/>
    <w:rsid w:val="00037C59"/>
    <w:rsid w:val="000442C5"/>
    <w:rsid w:val="000457A8"/>
    <w:rsid w:val="00047875"/>
    <w:rsid w:val="0005173C"/>
    <w:rsid w:val="00053470"/>
    <w:rsid w:val="0005385E"/>
    <w:rsid w:val="000550CD"/>
    <w:rsid w:val="0005558D"/>
    <w:rsid w:val="00060B37"/>
    <w:rsid w:val="00061700"/>
    <w:rsid w:val="00061A67"/>
    <w:rsid w:val="00063E5B"/>
    <w:rsid w:val="00075343"/>
    <w:rsid w:val="000849B8"/>
    <w:rsid w:val="00085336"/>
    <w:rsid w:val="0009137B"/>
    <w:rsid w:val="000931F5"/>
    <w:rsid w:val="00094C18"/>
    <w:rsid w:val="00096301"/>
    <w:rsid w:val="00097914"/>
    <w:rsid w:val="00097BA7"/>
    <w:rsid w:val="000A010E"/>
    <w:rsid w:val="000A2FAC"/>
    <w:rsid w:val="000A785A"/>
    <w:rsid w:val="000B491E"/>
    <w:rsid w:val="000B5774"/>
    <w:rsid w:val="000C02F2"/>
    <w:rsid w:val="000C0D5C"/>
    <w:rsid w:val="000C1E43"/>
    <w:rsid w:val="000C2738"/>
    <w:rsid w:val="000C4D90"/>
    <w:rsid w:val="000C4E9F"/>
    <w:rsid w:val="000C7C89"/>
    <w:rsid w:val="000D143D"/>
    <w:rsid w:val="000D1BB3"/>
    <w:rsid w:val="000D2B47"/>
    <w:rsid w:val="000D311E"/>
    <w:rsid w:val="000D32B5"/>
    <w:rsid w:val="000D62DC"/>
    <w:rsid w:val="000D6D93"/>
    <w:rsid w:val="000D6F79"/>
    <w:rsid w:val="000E0F0D"/>
    <w:rsid w:val="000E171B"/>
    <w:rsid w:val="000E7FAF"/>
    <w:rsid w:val="000F0C32"/>
    <w:rsid w:val="000F4820"/>
    <w:rsid w:val="00101888"/>
    <w:rsid w:val="00102B90"/>
    <w:rsid w:val="00103F72"/>
    <w:rsid w:val="00104618"/>
    <w:rsid w:val="00105C62"/>
    <w:rsid w:val="001060FB"/>
    <w:rsid w:val="00110B39"/>
    <w:rsid w:val="00114014"/>
    <w:rsid w:val="001159CB"/>
    <w:rsid w:val="0012234C"/>
    <w:rsid w:val="00122F84"/>
    <w:rsid w:val="00123BA3"/>
    <w:rsid w:val="001241B4"/>
    <w:rsid w:val="00124E5A"/>
    <w:rsid w:val="00127398"/>
    <w:rsid w:val="00132112"/>
    <w:rsid w:val="00133F3F"/>
    <w:rsid w:val="00135F03"/>
    <w:rsid w:val="0014102A"/>
    <w:rsid w:val="00141CCA"/>
    <w:rsid w:val="00144CCC"/>
    <w:rsid w:val="001459F1"/>
    <w:rsid w:val="00146FCB"/>
    <w:rsid w:val="00147BFD"/>
    <w:rsid w:val="00155C3E"/>
    <w:rsid w:val="0015700E"/>
    <w:rsid w:val="00157246"/>
    <w:rsid w:val="00157E14"/>
    <w:rsid w:val="00163A3B"/>
    <w:rsid w:val="001657C5"/>
    <w:rsid w:val="00170C78"/>
    <w:rsid w:val="00171FBA"/>
    <w:rsid w:val="001751EF"/>
    <w:rsid w:val="00176C6D"/>
    <w:rsid w:val="00183B43"/>
    <w:rsid w:val="0019609E"/>
    <w:rsid w:val="001968DE"/>
    <w:rsid w:val="001A2DD2"/>
    <w:rsid w:val="001A5530"/>
    <w:rsid w:val="001A563E"/>
    <w:rsid w:val="001A7064"/>
    <w:rsid w:val="001B2781"/>
    <w:rsid w:val="001B36E3"/>
    <w:rsid w:val="001B60F7"/>
    <w:rsid w:val="001B7D51"/>
    <w:rsid w:val="001C1E41"/>
    <w:rsid w:val="001D241F"/>
    <w:rsid w:val="001D6421"/>
    <w:rsid w:val="001E1B86"/>
    <w:rsid w:val="001E6B24"/>
    <w:rsid w:val="001F05BA"/>
    <w:rsid w:val="001F2D3B"/>
    <w:rsid w:val="001F332C"/>
    <w:rsid w:val="001F4D07"/>
    <w:rsid w:val="001F6A2A"/>
    <w:rsid w:val="001F7002"/>
    <w:rsid w:val="00201346"/>
    <w:rsid w:val="00206E45"/>
    <w:rsid w:val="00212FFB"/>
    <w:rsid w:val="00213788"/>
    <w:rsid w:val="002145FE"/>
    <w:rsid w:val="0021601B"/>
    <w:rsid w:val="00217A80"/>
    <w:rsid w:val="00221B9B"/>
    <w:rsid w:val="00222082"/>
    <w:rsid w:val="002225B1"/>
    <w:rsid w:val="0022427F"/>
    <w:rsid w:val="002247B4"/>
    <w:rsid w:val="00225CBE"/>
    <w:rsid w:val="00231AEC"/>
    <w:rsid w:val="0023315A"/>
    <w:rsid w:val="002346C5"/>
    <w:rsid w:val="00234955"/>
    <w:rsid w:val="00235A8F"/>
    <w:rsid w:val="00237C63"/>
    <w:rsid w:val="00240747"/>
    <w:rsid w:val="002452AA"/>
    <w:rsid w:val="0025060A"/>
    <w:rsid w:val="00250612"/>
    <w:rsid w:val="00250CD6"/>
    <w:rsid w:val="0025113C"/>
    <w:rsid w:val="0025197D"/>
    <w:rsid w:val="0025419C"/>
    <w:rsid w:val="002566B8"/>
    <w:rsid w:val="00256AE9"/>
    <w:rsid w:val="00257677"/>
    <w:rsid w:val="00257A40"/>
    <w:rsid w:val="00261D9F"/>
    <w:rsid w:val="00263CA3"/>
    <w:rsid w:val="00264007"/>
    <w:rsid w:val="002664FF"/>
    <w:rsid w:val="00267A30"/>
    <w:rsid w:val="00267AAD"/>
    <w:rsid w:val="002708D1"/>
    <w:rsid w:val="00270A1C"/>
    <w:rsid w:val="00281636"/>
    <w:rsid w:val="00282A15"/>
    <w:rsid w:val="00285E44"/>
    <w:rsid w:val="002877B9"/>
    <w:rsid w:val="00287840"/>
    <w:rsid w:val="00287F00"/>
    <w:rsid w:val="002A04A3"/>
    <w:rsid w:val="002A5FED"/>
    <w:rsid w:val="002A6CAD"/>
    <w:rsid w:val="002B31E3"/>
    <w:rsid w:val="002B3FE2"/>
    <w:rsid w:val="002B6D37"/>
    <w:rsid w:val="002C1714"/>
    <w:rsid w:val="002C20C1"/>
    <w:rsid w:val="002C5EFC"/>
    <w:rsid w:val="002C5F43"/>
    <w:rsid w:val="002C6173"/>
    <w:rsid w:val="002C7768"/>
    <w:rsid w:val="002C7B8C"/>
    <w:rsid w:val="002C7D80"/>
    <w:rsid w:val="002D004D"/>
    <w:rsid w:val="002D0757"/>
    <w:rsid w:val="002D1C14"/>
    <w:rsid w:val="002D1D81"/>
    <w:rsid w:val="002D2076"/>
    <w:rsid w:val="002D2CA8"/>
    <w:rsid w:val="002D6003"/>
    <w:rsid w:val="002D7F66"/>
    <w:rsid w:val="002E07A3"/>
    <w:rsid w:val="002E3074"/>
    <w:rsid w:val="002E753A"/>
    <w:rsid w:val="002F3E62"/>
    <w:rsid w:val="002F71E2"/>
    <w:rsid w:val="002F788D"/>
    <w:rsid w:val="002F7A6D"/>
    <w:rsid w:val="002F7C7E"/>
    <w:rsid w:val="00302194"/>
    <w:rsid w:val="00303B90"/>
    <w:rsid w:val="003056DC"/>
    <w:rsid w:val="0030578C"/>
    <w:rsid w:val="00306B63"/>
    <w:rsid w:val="003177E2"/>
    <w:rsid w:val="00320F28"/>
    <w:rsid w:val="00324768"/>
    <w:rsid w:val="003251B3"/>
    <w:rsid w:val="00325491"/>
    <w:rsid w:val="00326095"/>
    <w:rsid w:val="00326372"/>
    <w:rsid w:val="00327249"/>
    <w:rsid w:val="00330931"/>
    <w:rsid w:val="00332126"/>
    <w:rsid w:val="00333085"/>
    <w:rsid w:val="0034232A"/>
    <w:rsid w:val="003426E6"/>
    <w:rsid w:val="00346FF1"/>
    <w:rsid w:val="00360B71"/>
    <w:rsid w:val="00361AFD"/>
    <w:rsid w:val="00364670"/>
    <w:rsid w:val="00364C55"/>
    <w:rsid w:val="00367FC1"/>
    <w:rsid w:val="00370A2A"/>
    <w:rsid w:val="00371B70"/>
    <w:rsid w:val="00371D76"/>
    <w:rsid w:val="0037235A"/>
    <w:rsid w:val="00372607"/>
    <w:rsid w:val="00374C9E"/>
    <w:rsid w:val="003846C9"/>
    <w:rsid w:val="00392FC1"/>
    <w:rsid w:val="00396D56"/>
    <w:rsid w:val="003A32B9"/>
    <w:rsid w:val="003A3A18"/>
    <w:rsid w:val="003A4D84"/>
    <w:rsid w:val="003A545A"/>
    <w:rsid w:val="003A7729"/>
    <w:rsid w:val="003B3082"/>
    <w:rsid w:val="003C082F"/>
    <w:rsid w:val="003C3827"/>
    <w:rsid w:val="003C6390"/>
    <w:rsid w:val="003C6D6F"/>
    <w:rsid w:val="003D0655"/>
    <w:rsid w:val="003D20A8"/>
    <w:rsid w:val="003D49EA"/>
    <w:rsid w:val="003D4FDA"/>
    <w:rsid w:val="003D6011"/>
    <w:rsid w:val="003D6222"/>
    <w:rsid w:val="003D6E7F"/>
    <w:rsid w:val="003E2A8D"/>
    <w:rsid w:val="003F47E7"/>
    <w:rsid w:val="003F5184"/>
    <w:rsid w:val="003F5541"/>
    <w:rsid w:val="003F66FB"/>
    <w:rsid w:val="0040503B"/>
    <w:rsid w:val="00415684"/>
    <w:rsid w:val="00415B62"/>
    <w:rsid w:val="0041731C"/>
    <w:rsid w:val="00417AA4"/>
    <w:rsid w:val="00417E14"/>
    <w:rsid w:val="00422662"/>
    <w:rsid w:val="0043064B"/>
    <w:rsid w:val="00431317"/>
    <w:rsid w:val="004333C8"/>
    <w:rsid w:val="00434854"/>
    <w:rsid w:val="00434870"/>
    <w:rsid w:val="004364A3"/>
    <w:rsid w:val="00441F82"/>
    <w:rsid w:val="00446B8C"/>
    <w:rsid w:val="00450E2E"/>
    <w:rsid w:val="00452022"/>
    <w:rsid w:val="0045203A"/>
    <w:rsid w:val="00456258"/>
    <w:rsid w:val="00456919"/>
    <w:rsid w:val="004614CE"/>
    <w:rsid w:val="00461FA0"/>
    <w:rsid w:val="00461FAF"/>
    <w:rsid w:val="004632E6"/>
    <w:rsid w:val="004672DB"/>
    <w:rsid w:val="0047185E"/>
    <w:rsid w:val="004735BB"/>
    <w:rsid w:val="00474057"/>
    <w:rsid w:val="00475DFD"/>
    <w:rsid w:val="00475F4F"/>
    <w:rsid w:val="00481871"/>
    <w:rsid w:val="004831B8"/>
    <w:rsid w:val="0048479C"/>
    <w:rsid w:val="00487321"/>
    <w:rsid w:val="004908EA"/>
    <w:rsid w:val="004919F4"/>
    <w:rsid w:val="00492D20"/>
    <w:rsid w:val="004941E9"/>
    <w:rsid w:val="00494A32"/>
    <w:rsid w:val="004966EB"/>
    <w:rsid w:val="004A1587"/>
    <w:rsid w:val="004B4909"/>
    <w:rsid w:val="004B7DBF"/>
    <w:rsid w:val="004C1E44"/>
    <w:rsid w:val="004C29CC"/>
    <w:rsid w:val="004C485C"/>
    <w:rsid w:val="004C7F9B"/>
    <w:rsid w:val="004D0C6F"/>
    <w:rsid w:val="004D0EF7"/>
    <w:rsid w:val="004D2E0D"/>
    <w:rsid w:val="004D42E4"/>
    <w:rsid w:val="004D5828"/>
    <w:rsid w:val="004D68EA"/>
    <w:rsid w:val="004E1233"/>
    <w:rsid w:val="004E2530"/>
    <w:rsid w:val="004E25DB"/>
    <w:rsid w:val="004E2A6C"/>
    <w:rsid w:val="004E4A22"/>
    <w:rsid w:val="004E50E6"/>
    <w:rsid w:val="004E6BA9"/>
    <w:rsid w:val="004F0EF4"/>
    <w:rsid w:val="004F26FD"/>
    <w:rsid w:val="005005C3"/>
    <w:rsid w:val="00500D11"/>
    <w:rsid w:val="00503B19"/>
    <w:rsid w:val="005057DC"/>
    <w:rsid w:val="00510655"/>
    <w:rsid w:val="00514DC7"/>
    <w:rsid w:val="00516FD8"/>
    <w:rsid w:val="005235EE"/>
    <w:rsid w:val="00530BF2"/>
    <w:rsid w:val="00531A3B"/>
    <w:rsid w:val="005340AE"/>
    <w:rsid w:val="00535025"/>
    <w:rsid w:val="00535EB4"/>
    <w:rsid w:val="0053702F"/>
    <w:rsid w:val="0053723A"/>
    <w:rsid w:val="0054085E"/>
    <w:rsid w:val="00541729"/>
    <w:rsid w:val="00545109"/>
    <w:rsid w:val="0054618F"/>
    <w:rsid w:val="00551E9B"/>
    <w:rsid w:val="0055640B"/>
    <w:rsid w:val="0055786B"/>
    <w:rsid w:val="0056018E"/>
    <w:rsid w:val="00567722"/>
    <w:rsid w:val="005727BF"/>
    <w:rsid w:val="00573ED5"/>
    <w:rsid w:val="00580064"/>
    <w:rsid w:val="005809C6"/>
    <w:rsid w:val="005817D3"/>
    <w:rsid w:val="00585124"/>
    <w:rsid w:val="00586DD4"/>
    <w:rsid w:val="00587482"/>
    <w:rsid w:val="0059218A"/>
    <w:rsid w:val="00594022"/>
    <w:rsid w:val="005941D2"/>
    <w:rsid w:val="005946E3"/>
    <w:rsid w:val="00594DF9"/>
    <w:rsid w:val="00596BEB"/>
    <w:rsid w:val="00597CA8"/>
    <w:rsid w:val="005A0C0B"/>
    <w:rsid w:val="005B4008"/>
    <w:rsid w:val="005B5B95"/>
    <w:rsid w:val="005B615E"/>
    <w:rsid w:val="005C05AF"/>
    <w:rsid w:val="005C1156"/>
    <w:rsid w:val="005C6573"/>
    <w:rsid w:val="005D0697"/>
    <w:rsid w:val="005D2813"/>
    <w:rsid w:val="005D4147"/>
    <w:rsid w:val="005D57AB"/>
    <w:rsid w:val="005D7199"/>
    <w:rsid w:val="005E153C"/>
    <w:rsid w:val="005E1BF0"/>
    <w:rsid w:val="005E2FB3"/>
    <w:rsid w:val="005F34E4"/>
    <w:rsid w:val="00600665"/>
    <w:rsid w:val="00600C23"/>
    <w:rsid w:val="006021F1"/>
    <w:rsid w:val="00602ABF"/>
    <w:rsid w:val="00603777"/>
    <w:rsid w:val="0060496B"/>
    <w:rsid w:val="00611166"/>
    <w:rsid w:val="00615B82"/>
    <w:rsid w:val="00616BD6"/>
    <w:rsid w:val="00616EDF"/>
    <w:rsid w:val="0062692D"/>
    <w:rsid w:val="00626F2A"/>
    <w:rsid w:val="006275B0"/>
    <w:rsid w:val="00627BF5"/>
    <w:rsid w:val="00630211"/>
    <w:rsid w:val="006373C1"/>
    <w:rsid w:val="00637B94"/>
    <w:rsid w:val="00637E34"/>
    <w:rsid w:val="00640011"/>
    <w:rsid w:val="006401E0"/>
    <w:rsid w:val="006402B3"/>
    <w:rsid w:val="006406D8"/>
    <w:rsid w:val="0064302C"/>
    <w:rsid w:val="00645559"/>
    <w:rsid w:val="006474B8"/>
    <w:rsid w:val="00647524"/>
    <w:rsid w:val="00655481"/>
    <w:rsid w:val="006747D0"/>
    <w:rsid w:val="00675655"/>
    <w:rsid w:val="006756FE"/>
    <w:rsid w:val="00676E72"/>
    <w:rsid w:val="00677826"/>
    <w:rsid w:val="00677A41"/>
    <w:rsid w:val="006805E8"/>
    <w:rsid w:val="006807BD"/>
    <w:rsid w:val="00682D98"/>
    <w:rsid w:val="0068691C"/>
    <w:rsid w:val="00691338"/>
    <w:rsid w:val="00694E8B"/>
    <w:rsid w:val="006A2CE4"/>
    <w:rsid w:val="006A2F6B"/>
    <w:rsid w:val="006A3AB2"/>
    <w:rsid w:val="006A59D8"/>
    <w:rsid w:val="006B61AE"/>
    <w:rsid w:val="006B737B"/>
    <w:rsid w:val="006B76BB"/>
    <w:rsid w:val="006C2256"/>
    <w:rsid w:val="006C22E3"/>
    <w:rsid w:val="006C259C"/>
    <w:rsid w:val="006C26AF"/>
    <w:rsid w:val="006D0035"/>
    <w:rsid w:val="006D2985"/>
    <w:rsid w:val="006D372E"/>
    <w:rsid w:val="006D530C"/>
    <w:rsid w:val="006D638E"/>
    <w:rsid w:val="006D6A49"/>
    <w:rsid w:val="006D7997"/>
    <w:rsid w:val="006E280F"/>
    <w:rsid w:val="006E3716"/>
    <w:rsid w:val="006E49AE"/>
    <w:rsid w:val="006E6B2C"/>
    <w:rsid w:val="006F1218"/>
    <w:rsid w:val="006F388C"/>
    <w:rsid w:val="006F7535"/>
    <w:rsid w:val="00700883"/>
    <w:rsid w:val="00706D8C"/>
    <w:rsid w:val="00712C73"/>
    <w:rsid w:val="00712F7C"/>
    <w:rsid w:val="0071685C"/>
    <w:rsid w:val="00716C00"/>
    <w:rsid w:val="00722B82"/>
    <w:rsid w:val="00723296"/>
    <w:rsid w:val="00724037"/>
    <w:rsid w:val="007257C2"/>
    <w:rsid w:val="00725B84"/>
    <w:rsid w:val="00726FBC"/>
    <w:rsid w:val="007304CF"/>
    <w:rsid w:val="00731069"/>
    <w:rsid w:val="0073749F"/>
    <w:rsid w:val="00742A78"/>
    <w:rsid w:val="00743C45"/>
    <w:rsid w:val="007501F6"/>
    <w:rsid w:val="00755971"/>
    <w:rsid w:val="00756DD2"/>
    <w:rsid w:val="0076088F"/>
    <w:rsid w:val="007631FE"/>
    <w:rsid w:val="007671D1"/>
    <w:rsid w:val="00767A3D"/>
    <w:rsid w:val="007702CB"/>
    <w:rsid w:val="00771343"/>
    <w:rsid w:val="007723F7"/>
    <w:rsid w:val="00774431"/>
    <w:rsid w:val="00775229"/>
    <w:rsid w:val="00780BBD"/>
    <w:rsid w:val="00796393"/>
    <w:rsid w:val="007A1E7B"/>
    <w:rsid w:val="007B04BE"/>
    <w:rsid w:val="007B1A52"/>
    <w:rsid w:val="007B1BF0"/>
    <w:rsid w:val="007B284C"/>
    <w:rsid w:val="007B7C61"/>
    <w:rsid w:val="007C359C"/>
    <w:rsid w:val="007D12EF"/>
    <w:rsid w:val="007D1882"/>
    <w:rsid w:val="007D209F"/>
    <w:rsid w:val="007D40C2"/>
    <w:rsid w:val="007D491C"/>
    <w:rsid w:val="007D4C53"/>
    <w:rsid w:val="007E013C"/>
    <w:rsid w:val="007E3EA7"/>
    <w:rsid w:val="007F7F53"/>
    <w:rsid w:val="00802465"/>
    <w:rsid w:val="00805F16"/>
    <w:rsid w:val="008079BE"/>
    <w:rsid w:val="00810435"/>
    <w:rsid w:val="00811213"/>
    <w:rsid w:val="00811D30"/>
    <w:rsid w:val="00816A84"/>
    <w:rsid w:val="008217A2"/>
    <w:rsid w:val="00837B89"/>
    <w:rsid w:val="008404B1"/>
    <w:rsid w:val="00840696"/>
    <w:rsid w:val="00841449"/>
    <w:rsid w:val="00845469"/>
    <w:rsid w:val="0085550D"/>
    <w:rsid w:val="00855D83"/>
    <w:rsid w:val="00855E6C"/>
    <w:rsid w:val="008617C2"/>
    <w:rsid w:val="008619FC"/>
    <w:rsid w:val="00861B15"/>
    <w:rsid w:val="00863058"/>
    <w:rsid w:val="00864497"/>
    <w:rsid w:val="00865F72"/>
    <w:rsid w:val="00866A94"/>
    <w:rsid w:val="00872CC9"/>
    <w:rsid w:val="00876110"/>
    <w:rsid w:val="00877533"/>
    <w:rsid w:val="00877E01"/>
    <w:rsid w:val="00884C49"/>
    <w:rsid w:val="008875C3"/>
    <w:rsid w:val="00890642"/>
    <w:rsid w:val="00890A3B"/>
    <w:rsid w:val="0089730C"/>
    <w:rsid w:val="008A549D"/>
    <w:rsid w:val="008B2DFE"/>
    <w:rsid w:val="008B4635"/>
    <w:rsid w:val="008B7943"/>
    <w:rsid w:val="008C01FE"/>
    <w:rsid w:val="008C05D0"/>
    <w:rsid w:val="008C2140"/>
    <w:rsid w:val="008C382C"/>
    <w:rsid w:val="008C6EA4"/>
    <w:rsid w:val="008D4113"/>
    <w:rsid w:val="008D4CED"/>
    <w:rsid w:val="008D4D82"/>
    <w:rsid w:val="008D5D96"/>
    <w:rsid w:val="008E3B4B"/>
    <w:rsid w:val="008E5711"/>
    <w:rsid w:val="008E7830"/>
    <w:rsid w:val="008E7A81"/>
    <w:rsid w:val="008F08B1"/>
    <w:rsid w:val="008F182C"/>
    <w:rsid w:val="008F7715"/>
    <w:rsid w:val="009027D7"/>
    <w:rsid w:val="00907726"/>
    <w:rsid w:val="00910F7C"/>
    <w:rsid w:val="00914D06"/>
    <w:rsid w:val="0091639F"/>
    <w:rsid w:val="00921D9C"/>
    <w:rsid w:val="009237BC"/>
    <w:rsid w:val="00927299"/>
    <w:rsid w:val="00927C59"/>
    <w:rsid w:val="009327D6"/>
    <w:rsid w:val="00934F0A"/>
    <w:rsid w:val="0093533D"/>
    <w:rsid w:val="009425A2"/>
    <w:rsid w:val="00946079"/>
    <w:rsid w:val="00946A21"/>
    <w:rsid w:val="00946B41"/>
    <w:rsid w:val="009534DF"/>
    <w:rsid w:val="00955B0A"/>
    <w:rsid w:val="00956B41"/>
    <w:rsid w:val="009608AC"/>
    <w:rsid w:val="00964380"/>
    <w:rsid w:val="009673CC"/>
    <w:rsid w:val="009677D5"/>
    <w:rsid w:val="0097113D"/>
    <w:rsid w:val="00972D28"/>
    <w:rsid w:val="00974136"/>
    <w:rsid w:val="009748F8"/>
    <w:rsid w:val="00977A92"/>
    <w:rsid w:val="009862ED"/>
    <w:rsid w:val="00995D04"/>
    <w:rsid w:val="00996B15"/>
    <w:rsid w:val="00996C4F"/>
    <w:rsid w:val="00997173"/>
    <w:rsid w:val="009A1CA7"/>
    <w:rsid w:val="009A4129"/>
    <w:rsid w:val="009A6779"/>
    <w:rsid w:val="009B059B"/>
    <w:rsid w:val="009B06BB"/>
    <w:rsid w:val="009B22B3"/>
    <w:rsid w:val="009B374E"/>
    <w:rsid w:val="009B594A"/>
    <w:rsid w:val="009B6016"/>
    <w:rsid w:val="009C331B"/>
    <w:rsid w:val="009C5A8C"/>
    <w:rsid w:val="009C6E6C"/>
    <w:rsid w:val="009D00D5"/>
    <w:rsid w:val="009D01DD"/>
    <w:rsid w:val="009D199B"/>
    <w:rsid w:val="009D3040"/>
    <w:rsid w:val="009D4959"/>
    <w:rsid w:val="009D6290"/>
    <w:rsid w:val="009E0119"/>
    <w:rsid w:val="009E06D8"/>
    <w:rsid w:val="009E08CC"/>
    <w:rsid w:val="009E523C"/>
    <w:rsid w:val="009E57CA"/>
    <w:rsid w:val="009E5B5D"/>
    <w:rsid w:val="009E7189"/>
    <w:rsid w:val="009E7D49"/>
    <w:rsid w:val="009F44F6"/>
    <w:rsid w:val="009F7EDF"/>
    <w:rsid w:val="00A05318"/>
    <w:rsid w:val="00A05914"/>
    <w:rsid w:val="00A07AE7"/>
    <w:rsid w:val="00A1184B"/>
    <w:rsid w:val="00A12F53"/>
    <w:rsid w:val="00A15173"/>
    <w:rsid w:val="00A15E27"/>
    <w:rsid w:val="00A25072"/>
    <w:rsid w:val="00A32701"/>
    <w:rsid w:val="00A36487"/>
    <w:rsid w:val="00A43D79"/>
    <w:rsid w:val="00A4481A"/>
    <w:rsid w:val="00A44DCC"/>
    <w:rsid w:val="00A516D5"/>
    <w:rsid w:val="00A51D1D"/>
    <w:rsid w:val="00A525F6"/>
    <w:rsid w:val="00A54046"/>
    <w:rsid w:val="00A63142"/>
    <w:rsid w:val="00A63683"/>
    <w:rsid w:val="00A7066D"/>
    <w:rsid w:val="00A70C3C"/>
    <w:rsid w:val="00A73E31"/>
    <w:rsid w:val="00A8110A"/>
    <w:rsid w:val="00A83EDE"/>
    <w:rsid w:val="00A848BC"/>
    <w:rsid w:val="00A858BE"/>
    <w:rsid w:val="00A861A1"/>
    <w:rsid w:val="00A87788"/>
    <w:rsid w:val="00A92808"/>
    <w:rsid w:val="00A937E9"/>
    <w:rsid w:val="00A9448D"/>
    <w:rsid w:val="00AA378B"/>
    <w:rsid w:val="00AA5E39"/>
    <w:rsid w:val="00AB1861"/>
    <w:rsid w:val="00AB55E0"/>
    <w:rsid w:val="00AB70AC"/>
    <w:rsid w:val="00AC2866"/>
    <w:rsid w:val="00AC4558"/>
    <w:rsid w:val="00AC4D6C"/>
    <w:rsid w:val="00AC70F6"/>
    <w:rsid w:val="00AD0807"/>
    <w:rsid w:val="00AD1143"/>
    <w:rsid w:val="00AD15DF"/>
    <w:rsid w:val="00AD1999"/>
    <w:rsid w:val="00AD3C2F"/>
    <w:rsid w:val="00AD51E9"/>
    <w:rsid w:val="00AD68C8"/>
    <w:rsid w:val="00AE0B38"/>
    <w:rsid w:val="00AE311E"/>
    <w:rsid w:val="00AE63E2"/>
    <w:rsid w:val="00B00EA1"/>
    <w:rsid w:val="00B0502F"/>
    <w:rsid w:val="00B05646"/>
    <w:rsid w:val="00B104F3"/>
    <w:rsid w:val="00B209E8"/>
    <w:rsid w:val="00B24966"/>
    <w:rsid w:val="00B307EC"/>
    <w:rsid w:val="00B320B2"/>
    <w:rsid w:val="00B32814"/>
    <w:rsid w:val="00B32965"/>
    <w:rsid w:val="00B35511"/>
    <w:rsid w:val="00B37B56"/>
    <w:rsid w:val="00B37F4C"/>
    <w:rsid w:val="00B43E6D"/>
    <w:rsid w:val="00B4547B"/>
    <w:rsid w:val="00B4574F"/>
    <w:rsid w:val="00B53F7B"/>
    <w:rsid w:val="00B557EC"/>
    <w:rsid w:val="00B55AC0"/>
    <w:rsid w:val="00B56454"/>
    <w:rsid w:val="00B573F6"/>
    <w:rsid w:val="00B603A3"/>
    <w:rsid w:val="00B60FA4"/>
    <w:rsid w:val="00B62154"/>
    <w:rsid w:val="00B63FAE"/>
    <w:rsid w:val="00B65381"/>
    <w:rsid w:val="00B65977"/>
    <w:rsid w:val="00B660CC"/>
    <w:rsid w:val="00B676D1"/>
    <w:rsid w:val="00B74E2F"/>
    <w:rsid w:val="00B806A4"/>
    <w:rsid w:val="00B8686C"/>
    <w:rsid w:val="00B87E32"/>
    <w:rsid w:val="00B928EB"/>
    <w:rsid w:val="00B9379C"/>
    <w:rsid w:val="00B93FBE"/>
    <w:rsid w:val="00B97EDF"/>
    <w:rsid w:val="00BA33F2"/>
    <w:rsid w:val="00BA517A"/>
    <w:rsid w:val="00BA5799"/>
    <w:rsid w:val="00BA5B44"/>
    <w:rsid w:val="00BA63CB"/>
    <w:rsid w:val="00BB1577"/>
    <w:rsid w:val="00BB3481"/>
    <w:rsid w:val="00BC33B3"/>
    <w:rsid w:val="00BC34CA"/>
    <w:rsid w:val="00BC398A"/>
    <w:rsid w:val="00BC4036"/>
    <w:rsid w:val="00BD00B8"/>
    <w:rsid w:val="00BD1486"/>
    <w:rsid w:val="00BD502C"/>
    <w:rsid w:val="00BD6688"/>
    <w:rsid w:val="00BE0040"/>
    <w:rsid w:val="00BE2373"/>
    <w:rsid w:val="00BE7AA3"/>
    <w:rsid w:val="00BF5229"/>
    <w:rsid w:val="00C046CA"/>
    <w:rsid w:val="00C12233"/>
    <w:rsid w:val="00C14CEE"/>
    <w:rsid w:val="00C1600A"/>
    <w:rsid w:val="00C17D79"/>
    <w:rsid w:val="00C2103F"/>
    <w:rsid w:val="00C21E73"/>
    <w:rsid w:val="00C34662"/>
    <w:rsid w:val="00C356A1"/>
    <w:rsid w:val="00C36A30"/>
    <w:rsid w:val="00C376FD"/>
    <w:rsid w:val="00C44CE2"/>
    <w:rsid w:val="00C465C9"/>
    <w:rsid w:val="00C467C2"/>
    <w:rsid w:val="00C60067"/>
    <w:rsid w:val="00C636F5"/>
    <w:rsid w:val="00C67391"/>
    <w:rsid w:val="00C720C5"/>
    <w:rsid w:val="00C76CDE"/>
    <w:rsid w:val="00C77319"/>
    <w:rsid w:val="00C84203"/>
    <w:rsid w:val="00C8606E"/>
    <w:rsid w:val="00C862B2"/>
    <w:rsid w:val="00C90AB8"/>
    <w:rsid w:val="00C92DE0"/>
    <w:rsid w:val="00C93D08"/>
    <w:rsid w:val="00C970B7"/>
    <w:rsid w:val="00CA013A"/>
    <w:rsid w:val="00CA1787"/>
    <w:rsid w:val="00CA59A5"/>
    <w:rsid w:val="00CA5ABE"/>
    <w:rsid w:val="00CA607B"/>
    <w:rsid w:val="00CA67DC"/>
    <w:rsid w:val="00CA76F1"/>
    <w:rsid w:val="00CB2EEB"/>
    <w:rsid w:val="00CB2F97"/>
    <w:rsid w:val="00CB3120"/>
    <w:rsid w:val="00CB4DA0"/>
    <w:rsid w:val="00CB747D"/>
    <w:rsid w:val="00CC1364"/>
    <w:rsid w:val="00CC1DDE"/>
    <w:rsid w:val="00CC2336"/>
    <w:rsid w:val="00CC42B1"/>
    <w:rsid w:val="00CC606F"/>
    <w:rsid w:val="00CC6070"/>
    <w:rsid w:val="00CD05D0"/>
    <w:rsid w:val="00CD0B5E"/>
    <w:rsid w:val="00CD3FD1"/>
    <w:rsid w:val="00CD7175"/>
    <w:rsid w:val="00CE05CB"/>
    <w:rsid w:val="00CE0D96"/>
    <w:rsid w:val="00CE2985"/>
    <w:rsid w:val="00CE370C"/>
    <w:rsid w:val="00CE458F"/>
    <w:rsid w:val="00CE74D0"/>
    <w:rsid w:val="00CF19D8"/>
    <w:rsid w:val="00CF24DB"/>
    <w:rsid w:val="00CF2B68"/>
    <w:rsid w:val="00CF3EC3"/>
    <w:rsid w:val="00CF46E2"/>
    <w:rsid w:val="00CF4B7A"/>
    <w:rsid w:val="00CF5155"/>
    <w:rsid w:val="00CF60BA"/>
    <w:rsid w:val="00D001F1"/>
    <w:rsid w:val="00D02010"/>
    <w:rsid w:val="00D02506"/>
    <w:rsid w:val="00D05239"/>
    <w:rsid w:val="00D10A6B"/>
    <w:rsid w:val="00D11309"/>
    <w:rsid w:val="00D13788"/>
    <w:rsid w:val="00D157D7"/>
    <w:rsid w:val="00D260CC"/>
    <w:rsid w:val="00D26B6A"/>
    <w:rsid w:val="00D27F25"/>
    <w:rsid w:val="00D27F35"/>
    <w:rsid w:val="00D30726"/>
    <w:rsid w:val="00D36466"/>
    <w:rsid w:val="00D440DD"/>
    <w:rsid w:val="00D44E06"/>
    <w:rsid w:val="00D453E0"/>
    <w:rsid w:val="00D45E17"/>
    <w:rsid w:val="00D5502B"/>
    <w:rsid w:val="00D55480"/>
    <w:rsid w:val="00D55578"/>
    <w:rsid w:val="00D5569A"/>
    <w:rsid w:val="00D559D1"/>
    <w:rsid w:val="00D56C28"/>
    <w:rsid w:val="00D634C9"/>
    <w:rsid w:val="00D64845"/>
    <w:rsid w:val="00D65979"/>
    <w:rsid w:val="00D7783B"/>
    <w:rsid w:val="00D77F44"/>
    <w:rsid w:val="00D80FA2"/>
    <w:rsid w:val="00D8258B"/>
    <w:rsid w:val="00D864E6"/>
    <w:rsid w:val="00D911C4"/>
    <w:rsid w:val="00D91B30"/>
    <w:rsid w:val="00DA2A6D"/>
    <w:rsid w:val="00DA610F"/>
    <w:rsid w:val="00DA7136"/>
    <w:rsid w:val="00DA7242"/>
    <w:rsid w:val="00DA75FE"/>
    <w:rsid w:val="00DA7F4A"/>
    <w:rsid w:val="00DB08AC"/>
    <w:rsid w:val="00DB31FF"/>
    <w:rsid w:val="00DB339C"/>
    <w:rsid w:val="00DB35BE"/>
    <w:rsid w:val="00DB534A"/>
    <w:rsid w:val="00DC1876"/>
    <w:rsid w:val="00DC40DC"/>
    <w:rsid w:val="00DD08BA"/>
    <w:rsid w:val="00DD14C3"/>
    <w:rsid w:val="00DE176F"/>
    <w:rsid w:val="00DF0556"/>
    <w:rsid w:val="00DF0782"/>
    <w:rsid w:val="00DF109A"/>
    <w:rsid w:val="00DF3D95"/>
    <w:rsid w:val="00DF524B"/>
    <w:rsid w:val="00DF6C3E"/>
    <w:rsid w:val="00DF7F01"/>
    <w:rsid w:val="00E02707"/>
    <w:rsid w:val="00E053FB"/>
    <w:rsid w:val="00E13C2A"/>
    <w:rsid w:val="00E14B49"/>
    <w:rsid w:val="00E202DA"/>
    <w:rsid w:val="00E22B09"/>
    <w:rsid w:val="00E304E7"/>
    <w:rsid w:val="00E32643"/>
    <w:rsid w:val="00E341CB"/>
    <w:rsid w:val="00E34215"/>
    <w:rsid w:val="00E345DE"/>
    <w:rsid w:val="00E36374"/>
    <w:rsid w:val="00E37AA6"/>
    <w:rsid w:val="00E40890"/>
    <w:rsid w:val="00E41654"/>
    <w:rsid w:val="00E43904"/>
    <w:rsid w:val="00E44184"/>
    <w:rsid w:val="00E44DF6"/>
    <w:rsid w:val="00E4520D"/>
    <w:rsid w:val="00E459B3"/>
    <w:rsid w:val="00E46843"/>
    <w:rsid w:val="00E46A83"/>
    <w:rsid w:val="00E46D52"/>
    <w:rsid w:val="00E54BE1"/>
    <w:rsid w:val="00E56D31"/>
    <w:rsid w:val="00E576D7"/>
    <w:rsid w:val="00E65F90"/>
    <w:rsid w:val="00E707F5"/>
    <w:rsid w:val="00E72AF3"/>
    <w:rsid w:val="00E732A6"/>
    <w:rsid w:val="00E7731B"/>
    <w:rsid w:val="00E8556A"/>
    <w:rsid w:val="00E87186"/>
    <w:rsid w:val="00E90998"/>
    <w:rsid w:val="00E92842"/>
    <w:rsid w:val="00E9634B"/>
    <w:rsid w:val="00E96E5E"/>
    <w:rsid w:val="00E97E57"/>
    <w:rsid w:val="00E97EEC"/>
    <w:rsid w:val="00EA1CF6"/>
    <w:rsid w:val="00EA482E"/>
    <w:rsid w:val="00EA4F8B"/>
    <w:rsid w:val="00EA5C1A"/>
    <w:rsid w:val="00EA6996"/>
    <w:rsid w:val="00EA7624"/>
    <w:rsid w:val="00EB31FE"/>
    <w:rsid w:val="00EC7DF3"/>
    <w:rsid w:val="00ED1FAB"/>
    <w:rsid w:val="00ED2485"/>
    <w:rsid w:val="00ED3340"/>
    <w:rsid w:val="00ED4EAD"/>
    <w:rsid w:val="00EE1843"/>
    <w:rsid w:val="00EE2002"/>
    <w:rsid w:val="00EE5310"/>
    <w:rsid w:val="00EF0A78"/>
    <w:rsid w:val="00EF3562"/>
    <w:rsid w:val="00EF52AC"/>
    <w:rsid w:val="00F011E9"/>
    <w:rsid w:val="00F03831"/>
    <w:rsid w:val="00F03C62"/>
    <w:rsid w:val="00F132A0"/>
    <w:rsid w:val="00F14088"/>
    <w:rsid w:val="00F223B8"/>
    <w:rsid w:val="00F24A9C"/>
    <w:rsid w:val="00F25CAB"/>
    <w:rsid w:val="00F312BE"/>
    <w:rsid w:val="00F31A5E"/>
    <w:rsid w:val="00F33292"/>
    <w:rsid w:val="00F35583"/>
    <w:rsid w:val="00F364FF"/>
    <w:rsid w:val="00F41161"/>
    <w:rsid w:val="00F425B6"/>
    <w:rsid w:val="00F45805"/>
    <w:rsid w:val="00F549D5"/>
    <w:rsid w:val="00F55B9E"/>
    <w:rsid w:val="00F56911"/>
    <w:rsid w:val="00F57E1C"/>
    <w:rsid w:val="00F607D8"/>
    <w:rsid w:val="00F650D4"/>
    <w:rsid w:val="00F657BB"/>
    <w:rsid w:val="00F66105"/>
    <w:rsid w:val="00F7349A"/>
    <w:rsid w:val="00F7381F"/>
    <w:rsid w:val="00F7411F"/>
    <w:rsid w:val="00F7412C"/>
    <w:rsid w:val="00F744A5"/>
    <w:rsid w:val="00F747B3"/>
    <w:rsid w:val="00F75A98"/>
    <w:rsid w:val="00F76987"/>
    <w:rsid w:val="00F82D59"/>
    <w:rsid w:val="00F83D5D"/>
    <w:rsid w:val="00F84740"/>
    <w:rsid w:val="00F8627D"/>
    <w:rsid w:val="00F86F81"/>
    <w:rsid w:val="00F923F1"/>
    <w:rsid w:val="00F964CA"/>
    <w:rsid w:val="00F975B3"/>
    <w:rsid w:val="00F97A97"/>
    <w:rsid w:val="00FA0E54"/>
    <w:rsid w:val="00FA2BF7"/>
    <w:rsid w:val="00FA4A49"/>
    <w:rsid w:val="00FA5EAB"/>
    <w:rsid w:val="00FB130B"/>
    <w:rsid w:val="00FB1337"/>
    <w:rsid w:val="00FB23AD"/>
    <w:rsid w:val="00FC19A3"/>
    <w:rsid w:val="00FC2649"/>
    <w:rsid w:val="00FC2C9D"/>
    <w:rsid w:val="00FC5E7B"/>
    <w:rsid w:val="00FD2925"/>
    <w:rsid w:val="00FD293B"/>
    <w:rsid w:val="00FD4BA6"/>
    <w:rsid w:val="00FD4D7E"/>
    <w:rsid w:val="00FD4ECD"/>
    <w:rsid w:val="00FE3339"/>
    <w:rsid w:val="00FE3A7A"/>
    <w:rsid w:val="00FE7735"/>
    <w:rsid w:val="00FF109B"/>
    <w:rsid w:val="00FF36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41BE18"/>
  <w15:docId w15:val="{F70FD511-74C3-449A-9102-0B6BC9B61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004D"/>
    <w:rPr>
      <w:sz w:val="24"/>
      <w:szCs w:val="24"/>
    </w:rPr>
  </w:style>
  <w:style w:type="paragraph" w:styleId="Heading1">
    <w:name w:val="heading 1"/>
    <w:basedOn w:val="Normal"/>
    <w:next w:val="Normal"/>
    <w:qFormat/>
    <w:rsid w:val="00811D30"/>
    <w:pPr>
      <w:keepNext/>
      <w:jc w:val="center"/>
      <w:outlineLvl w:val="0"/>
    </w:pPr>
    <w:rPr>
      <w:rFonts w:ascii="Arial" w:hAnsi="Arial" w:cs="Arial"/>
      <w:b/>
      <w:bCs/>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11D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3A545A"/>
    <w:rPr>
      <w:color w:val="0000FF"/>
      <w:u w:val="single"/>
    </w:rPr>
  </w:style>
  <w:style w:type="paragraph" w:styleId="NormalWeb">
    <w:name w:val="Normal (Web)"/>
    <w:basedOn w:val="Normal"/>
    <w:uiPriority w:val="99"/>
    <w:rsid w:val="003A545A"/>
    <w:pPr>
      <w:spacing w:before="100" w:beforeAutospacing="1" w:after="100" w:afterAutospacing="1"/>
    </w:pPr>
  </w:style>
  <w:style w:type="character" w:styleId="FollowedHyperlink">
    <w:name w:val="FollowedHyperlink"/>
    <w:basedOn w:val="DefaultParagraphFont"/>
    <w:rsid w:val="003A545A"/>
    <w:rPr>
      <w:color w:val="800080"/>
      <w:u w:val="single"/>
    </w:rPr>
  </w:style>
  <w:style w:type="paragraph" w:styleId="NoSpacing">
    <w:name w:val="No Spacing"/>
    <w:link w:val="NoSpacingChar"/>
    <w:uiPriority w:val="8"/>
    <w:qFormat/>
    <w:rsid w:val="00A63683"/>
    <w:pPr>
      <w:contextualSpacing/>
    </w:pPr>
    <w:rPr>
      <w:rFonts w:ascii="Microsoft Sans Serif" w:eastAsia="Calibri" w:hAnsi="Microsoft Sans Serif"/>
      <w:sz w:val="24"/>
      <w:szCs w:val="22"/>
      <w:lang w:eastAsia="en-US"/>
    </w:rPr>
  </w:style>
  <w:style w:type="character" w:customStyle="1" w:styleId="NoSpacingChar">
    <w:name w:val="No Spacing Char"/>
    <w:basedOn w:val="DefaultParagraphFont"/>
    <w:link w:val="NoSpacing"/>
    <w:uiPriority w:val="8"/>
    <w:rsid w:val="00A63683"/>
    <w:rPr>
      <w:rFonts w:ascii="Microsoft Sans Serif" w:eastAsia="Calibri" w:hAnsi="Microsoft Sans Serif"/>
      <w:sz w:val="24"/>
      <w:szCs w:val="22"/>
      <w:lang w:val="en-GB" w:eastAsia="en-US" w:bidi="ar-SA"/>
    </w:rPr>
  </w:style>
  <w:style w:type="paragraph" w:styleId="BalloonText">
    <w:name w:val="Balloon Text"/>
    <w:basedOn w:val="Normal"/>
    <w:link w:val="BalloonTextChar"/>
    <w:rsid w:val="00332126"/>
    <w:rPr>
      <w:rFonts w:ascii="Tahoma" w:hAnsi="Tahoma" w:cs="Tahoma"/>
      <w:sz w:val="16"/>
      <w:szCs w:val="16"/>
    </w:rPr>
  </w:style>
  <w:style w:type="character" w:customStyle="1" w:styleId="BalloonTextChar">
    <w:name w:val="Balloon Text Char"/>
    <w:basedOn w:val="DefaultParagraphFont"/>
    <w:link w:val="BalloonText"/>
    <w:rsid w:val="00332126"/>
    <w:rPr>
      <w:rFonts w:ascii="Tahoma" w:hAnsi="Tahoma" w:cs="Tahoma"/>
      <w:sz w:val="16"/>
      <w:szCs w:val="16"/>
    </w:rPr>
  </w:style>
  <w:style w:type="paragraph" w:styleId="ListParagraph">
    <w:name w:val="List Paragraph"/>
    <w:basedOn w:val="Normal"/>
    <w:uiPriority w:val="34"/>
    <w:qFormat/>
    <w:rsid w:val="00183B43"/>
    <w:pPr>
      <w:ind w:left="720"/>
    </w:pPr>
  </w:style>
  <w:style w:type="paragraph" w:styleId="Header">
    <w:name w:val="header"/>
    <w:basedOn w:val="Normal"/>
    <w:link w:val="HeaderChar"/>
    <w:uiPriority w:val="99"/>
    <w:rsid w:val="00DC1876"/>
    <w:pPr>
      <w:tabs>
        <w:tab w:val="center" w:pos="4513"/>
        <w:tab w:val="right" w:pos="9026"/>
      </w:tabs>
    </w:pPr>
  </w:style>
  <w:style w:type="character" w:customStyle="1" w:styleId="HeaderChar">
    <w:name w:val="Header Char"/>
    <w:basedOn w:val="DefaultParagraphFont"/>
    <w:link w:val="Header"/>
    <w:uiPriority w:val="99"/>
    <w:rsid w:val="00DC1876"/>
    <w:rPr>
      <w:sz w:val="24"/>
      <w:szCs w:val="24"/>
    </w:rPr>
  </w:style>
  <w:style w:type="paragraph" w:styleId="Footer">
    <w:name w:val="footer"/>
    <w:basedOn w:val="Normal"/>
    <w:link w:val="FooterChar"/>
    <w:uiPriority w:val="99"/>
    <w:rsid w:val="00DC1876"/>
    <w:pPr>
      <w:tabs>
        <w:tab w:val="center" w:pos="4513"/>
        <w:tab w:val="right" w:pos="9026"/>
      </w:tabs>
    </w:pPr>
  </w:style>
  <w:style w:type="character" w:customStyle="1" w:styleId="FooterChar">
    <w:name w:val="Footer Char"/>
    <w:basedOn w:val="DefaultParagraphFont"/>
    <w:link w:val="Footer"/>
    <w:uiPriority w:val="99"/>
    <w:rsid w:val="00DC1876"/>
    <w:rPr>
      <w:sz w:val="24"/>
      <w:szCs w:val="24"/>
    </w:rPr>
  </w:style>
  <w:style w:type="table" w:customStyle="1" w:styleId="TableGrid1">
    <w:name w:val="Table Grid1"/>
    <w:basedOn w:val="TableNormal"/>
    <w:next w:val="TableGrid"/>
    <w:uiPriority w:val="59"/>
    <w:rsid w:val="0010188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287840"/>
    <w:rPr>
      <w:sz w:val="16"/>
      <w:szCs w:val="16"/>
    </w:rPr>
  </w:style>
  <w:style w:type="paragraph" w:styleId="CommentText">
    <w:name w:val="annotation text"/>
    <w:basedOn w:val="Normal"/>
    <w:link w:val="CommentTextChar"/>
    <w:semiHidden/>
    <w:unhideWhenUsed/>
    <w:rsid w:val="00287840"/>
    <w:rPr>
      <w:sz w:val="20"/>
      <w:szCs w:val="20"/>
    </w:rPr>
  </w:style>
  <w:style w:type="character" w:customStyle="1" w:styleId="CommentTextChar">
    <w:name w:val="Comment Text Char"/>
    <w:basedOn w:val="DefaultParagraphFont"/>
    <w:link w:val="CommentText"/>
    <w:semiHidden/>
    <w:rsid w:val="00287840"/>
  </w:style>
  <w:style w:type="paragraph" w:styleId="CommentSubject">
    <w:name w:val="annotation subject"/>
    <w:basedOn w:val="CommentText"/>
    <w:next w:val="CommentText"/>
    <w:link w:val="CommentSubjectChar"/>
    <w:semiHidden/>
    <w:unhideWhenUsed/>
    <w:rsid w:val="00287840"/>
    <w:rPr>
      <w:b/>
      <w:bCs/>
    </w:rPr>
  </w:style>
  <w:style w:type="character" w:customStyle="1" w:styleId="CommentSubjectChar">
    <w:name w:val="Comment Subject Char"/>
    <w:basedOn w:val="CommentTextChar"/>
    <w:link w:val="CommentSubject"/>
    <w:semiHidden/>
    <w:rsid w:val="002878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862506">
      <w:bodyDiv w:val="1"/>
      <w:marLeft w:val="0"/>
      <w:marRight w:val="0"/>
      <w:marTop w:val="0"/>
      <w:marBottom w:val="0"/>
      <w:divBdr>
        <w:top w:val="none" w:sz="0" w:space="0" w:color="auto"/>
        <w:left w:val="none" w:sz="0" w:space="0" w:color="auto"/>
        <w:bottom w:val="none" w:sz="0" w:space="0" w:color="auto"/>
        <w:right w:val="none" w:sz="0" w:space="0" w:color="auto"/>
      </w:divBdr>
    </w:div>
    <w:div w:id="488448640">
      <w:bodyDiv w:val="1"/>
      <w:marLeft w:val="0"/>
      <w:marRight w:val="0"/>
      <w:marTop w:val="0"/>
      <w:marBottom w:val="0"/>
      <w:divBdr>
        <w:top w:val="none" w:sz="0" w:space="0" w:color="auto"/>
        <w:left w:val="none" w:sz="0" w:space="0" w:color="auto"/>
        <w:bottom w:val="none" w:sz="0" w:space="0" w:color="auto"/>
        <w:right w:val="none" w:sz="0" w:space="0" w:color="auto"/>
      </w:divBdr>
    </w:div>
    <w:div w:id="522521047">
      <w:bodyDiv w:val="1"/>
      <w:marLeft w:val="0"/>
      <w:marRight w:val="0"/>
      <w:marTop w:val="0"/>
      <w:marBottom w:val="0"/>
      <w:divBdr>
        <w:top w:val="none" w:sz="0" w:space="0" w:color="auto"/>
        <w:left w:val="none" w:sz="0" w:space="0" w:color="auto"/>
        <w:bottom w:val="none" w:sz="0" w:space="0" w:color="auto"/>
        <w:right w:val="none" w:sz="0" w:space="0" w:color="auto"/>
      </w:divBdr>
    </w:div>
    <w:div w:id="653686419">
      <w:bodyDiv w:val="1"/>
      <w:marLeft w:val="0"/>
      <w:marRight w:val="0"/>
      <w:marTop w:val="0"/>
      <w:marBottom w:val="0"/>
      <w:divBdr>
        <w:top w:val="none" w:sz="0" w:space="0" w:color="auto"/>
        <w:left w:val="none" w:sz="0" w:space="0" w:color="auto"/>
        <w:bottom w:val="none" w:sz="0" w:space="0" w:color="auto"/>
        <w:right w:val="none" w:sz="0" w:space="0" w:color="auto"/>
      </w:divBdr>
    </w:div>
    <w:div w:id="734401928">
      <w:bodyDiv w:val="1"/>
      <w:marLeft w:val="0"/>
      <w:marRight w:val="0"/>
      <w:marTop w:val="0"/>
      <w:marBottom w:val="0"/>
      <w:divBdr>
        <w:top w:val="none" w:sz="0" w:space="0" w:color="auto"/>
        <w:left w:val="none" w:sz="0" w:space="0" w:color="auto"/>
        <w:bottom w:val="none" w:sz="0" w:space="0" w:color="auto"/>
        <w:right w:val="none" w:sz="0" w:space="0" w:color="auto"/>
      </w:divBdr>
    </w:div>
    <w:div w:id="772360834">
      <w:bodyDiv w:val="1"/>
      <w:marLeft w:val="0"/>
      <w:marRight w:val="0"/>
      <w:marTop w:val="0"/>
      <w:marBottom w:val="0"/>
      <w:divBdr>
        <w:top w:val="none" w:sz="0" w:space="0" w:color="auto"/>
        <w:left w:val="none" w:sz="0" w:space="0" w:color="auto"/>
        <w:bottom w:val="none" w:sz="0" w:space="0" w:color="auto"/>
        <w:right w:val="none" w:sz="0" w:space="0" w:color="auto"/>
      </w:divBdr>
    </w:div>
    <w:div w:id="892694929">
      <w:bodyDiv w:val="1"/>
      <w:marLeft w:val="0"/>
      <w:marRight w:val="0"/>
      <w:marTop w:val="0"/>
      <w:marBottom w:val="0"/>
      <w:divBdr>
        <w:top w:val="none" w:sz="0" w:space="0" w:color="auto"/>
        <w:left w:val="none" w:sz="0" w:space="0" w:color="auto"/>
        <w:bottom w:val="none" w:sz="0" w:space="0" w:color="auto"/>
        <w:right w:val="none" w:sz="0" w:space="0" w:color="auto"/>
      </w:divBdr>
    </w:div>
    <w:div w:id="1144546332">
      <w:bodyDiv w:val="1"/>
      <w:marLeft w:val="0"/>
      <w:marRight w:val="0"/>
      <w:marTop w:val="0"/>
      <w:marBottom w:val="0"/>
      <w:divBdr>
        <w:top w:val="none" w:sz="0" w:space="0" w:color="auto"/>
        <w:left w:val="none" w:sz="0" w:space="0" w:color="auto"/>
        <w:bottom w:val="none" w:sz="0" w:space="0" w:color="auto"/>
        <w:right w:val="none" w:sz="0" w:space="0" w:color="auto"/>
      </w:divBdr>
    </w:div>
    <w:div w:id="1150901256">
      <w:bodyDiv w:val="1"/>
      <w:marLeft w:val="0"/>
      <w:marRight w:val="0"/>
      <w:marTop w:val="0"/>
      <w:marBottom w:val="0"/>
      <w:divBdr>
        <w:top w:val="none" w:sz="0" w:space="0" w:color="auto"/>
        <w:left w:val="none" w:sz="0" w:space="0" w:color="auto"/>
        <w:bottom w:val="none" w:sz="0" w:space="0" w:color="auto"/>
        <w:right w:val="none" w:sz="0" w:space="0" w:color="auto"/>
      </w:divBdr>
    </w:div>
    <w:div w:id="1179542604">
      <w:bodyDiv w:val="1"/>
      <w:marLeft w:val="0"/>
      <w:marRight w:val="0"/>
      <w:marTop w:val="0"/>
      <w:marBottom w:val="0"/>
      <w:divBdr>
        <w:top w:val="none" w:sz="0" w:space="0" w:color="auto"/>
        <w:left w:val="none" w:sz="0" w:space="0" w:color="auto"/>
        <w:bottom w:val="none" w:sz="0" w:space="0" w:color="auto"/>
        <w:right w:val="none" w:sz="0" w:space="0" w:color="auto"/>
      </w:divBdr>
    </w:div>
    <w:div w:id="1273250022">
      <w:bodyDiv w:val="1"/>
      <w:marLeft w:val="0"/>
      <w:marRight w:val="0"/>
      <w:marTop w:val="0"/>
      <w:marBottom w:val="0"/>
      <w:divBdr>
        <w:top w:val="none" w:sz="0" w:space="0" w:color="auto"/>
        <w:left w:val="none" w:sz="0" w:space="0" w:color="auto"/>
        <w:bottom w:val="none" w:sz="0" w:space="0" w:color="auto"/>
        <w:right w:val="none" w:sz="0" w:space="0" w:color="auto"/>
      </w:divBdr>
    </w:div>
    <w:div w:id="1279944041">
      <w:bodyDiv w:val="1"/>
      <w:marLeft w:val="0"/>
      <w:marRight w:val="0"/>
      <w:marTop w:val="0"/>
      <w:marBottom w:val="0"/>
      <w:divBdr>
        <w:top w:val="none" w:sz="0" w:space="0" w:color="auto"/>
        <w:left w:val="none" w:sz="0" w:space="0" w:color="auto"/>
        <w:bottom w:val="none" w:sz="0" w:space="0" w:color="auto"/>
        <w:right w:val="none" w:sz="0" w:space="0" w:color="auto"/>
      </w:divBdr>
    </w:div>
    <w:div w:id="1341082004">
      <w:bodyDiv w:val="1"/>
      <w:marLeft w:val="0"/>
      <w:marRight w:val="0"/>
      <w:marTop w:val="0"/>
      <w:marBottom w:val="0"/>
      <w:divBdr>
        <w:top w:val="none" w:sz="0" w:space="0" w:color="auto"/>
        <w:left w:val="none" w:sz="0" w:space="0" w:color="auto"/>
        <w:bottom w:val="none" w:sz="0" w:space="0" w:color="auto"/>
        <w:right w:val="none" w:sz="0" w:space="0" w:color="auto"/>
      </w:divBdr>
    </w:div>
    <w:div w:id="1456212639">
      <w:bodyDiv w:val="1"/>
      <w:marLeft w:val="0"/>
      <w:marRight w:val="0"/>
      <w:marTop w:val="0"/>
      <w:marBottom w:val="0"/>
      <w:divBdr>
        <w:top w:val="none" w:sz="0" w:space="0" w:color="auto"/>
        <w:left w:val="none" w:sz="0" w:space="0" w:color="auto"/>
        <w:bottom w:val="none" w:sz="0" w:space="0" w:color="auto"/>
        <w:right w:val="none" w:sz="0" w:space="0" w:color="auto"/>
      </w:divBdr>
    </w:div>
    <w:div w:id="1584297901">
      <w:bodyDiv w:val="1"/>
      <w:marLeft w:val="0"/>
      <w:marRight w:val="0"/>
      <w:marTop w:val="0"/>
      <w:marBottom w:val="0"/>
      <w:divBdr>
        <w:top w:val="none" w:sz="0" w:space="0" w:color="auto"/>
        <w:left w:val="none" w:sz="0" w:space="0" w:color="auto"/>
        <w:bottom w:val="none" w:sz="0" w:space="0" w:color="auto"/>
        <w:right w:val="none" w:sz="0" w:space="0" w:color="auto"/>
      </w:divBdr>
    </w:div>
    <w:div w:id="1655912346">
      <w:bodyDiv w:val="1"/>
      <w:marLeft w:val="0"/>
      <w:marRight w:val="0"/>
      <w:marTop w:val="0"/>
      <w:marBottom w:val="0"/>
      <w:divBdr>
        <w:top w:val="none" w:sz="0" w:space="0" w:color="auto"/>
        <w:left w:val="none" w:sz="0" w:space="0" w:color="auto"/>
        <w:bottom w:val="none" w:sz="0" w:space="0" w:color="auto"/>
        <w:right w:val="none" w:sz="0" w:space="0" w:color="auto"/>
      </w:divBdr>
    </w:div>
    <w:div w:id="2020043397">
      <w:bodyDiv w:val="1"/>
      <w:marLeft w:val="0"/>
      <w:marRight w:val="0"/>
      <w:marTop w:val="0"/>
      <w:marBottom w:val="0"/>
      <w:divBdr>
        <w:top w:val="none" w:sz="0" w:space="0" w:color="auto"/>
        <w:left w:val="none" w:sz="0" w:space="0" w:color="auto"/>
        <w:bottom w:val="none" w:sz="0" w:space="0" w:color="auto"/>
        <w:right w:val="none" w:sz="0" w:space="0" w:color="auto"/>
      </w:divBdr>
    </w:div>
    <w:div w:id="2043431402">
      <w:bodyDiv w:val="1"/>
      <w:marLeft w:val="0"/>
      <w:marRight w:val="0"/>
      <w:marTop w:val="0"/>
      <w:marBottom w:val="0"/>
      <w:divBdr>
        <w:top w:val="none" w:sz="0" w:space="0" w:color="auto"/>
        <w:left w:val="none" w:sz="0" w:space="0" w:color="auto"/>
        <w:bottom w:val="none" w:sz="0" w:space="0" w:color="auto"/>
        <w:right w:val="none" w:sz="0" w:space="0" w:color="auto"/>
      </w:divBdr>
    </w:div>
    <w:div w:id="2074428686">
      <w:bodyDiv w:val="1"/>
      <w:marLeft w:val="0"/>
      <w:marRight w:val="0"/>
      <w:marTop w:val="0"/>
      <w:marBottom w:val="0"/>
      <w:divBdr>
        <w:top w:val="none" w:sz="0" w:space="0" w:color="auto"/>
        <w:left w:val="none" w:sz="0" w:space="0" w:color="auto"/>
        <w:bottom w:val="none" w:sz="0" w:space="0" w:color="auto"/>
        <w:right w:val="none" w:sz="0" w:space="0" w:color="auto"/>
      </w:divBdr>
    </w:div>
    <w:div w:id="2075346528">
      <w:bodyDiv w:val="1"/>
      <w:marLeft w:val="0"/>
      <w:marRight w:val="0"/>
      <w:marTop w:val="0"/>
      <w:marBottom w:val="0"/>
      <w:divBdr>
        <w:top w:val="none" w:sz="0" w:space="0" w:color="auto"/>
        <w:left w:val="none" w:sz="0" w:space="0" w:color="auto"/>
        <w:bottom w:val="none" w:sz="0" w:space="0" w:color="auto"/>
        <w:right w:val="none" w:sz="0" w:space="0" w:color="auto"/>
      </w:divBdr>
      <w:divsChild>
        <w:div w:id="1922717131">
          <w:marLeft w:val="0"/>
          <w:marRight w:val="0"/>
          <w:marTop w:val="0"/>
          <w:marBottom w:val="0"/>
          <w:divBdr>
            <w:top w:val="none" w:sz="0" w:space="0" w:color="auto"/>
            <w:left w:val="none" w:sz="0" w:space="0" w:color="auto"/>
            <w:bottom w:val="none" w:sz="0" w:space="0" w:color="auto"/>
            <w:right w:val="none" w:sz="0" w:space="0" w:color="auto"/>
          </w:divBdr>
          <w:divsChild>
            <w:div w:id="178758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9E41EA-432D-4105-9983-EC19FEBC7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1607</Words>
  <Characters>9161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AGENDA</vt:lpstr>
    </vt:vector>
  </TitlesOfParts>
  <Company>BGCBC</Company>
  <LinksUpToDate>false</LinksUpToDate>
  <CharactersWithSpaces>10747</CharactersWithSpaces>
  <SharedDoc>false</SharedDoc>
  <HLinks>
    <vt:vector size="12" baseType="variant">
      <vt:variant>
        <vt:i4>7667838</vt:i4>
      </vt:variant>
      <vt:variant>
        <vt:i4>3</vt:i4>
      </vt:variant>
      <vt:variant>
        <vt:i4>0</vt:i4>
      </vt:variant>
      <vt:variant>
        <vt:i4>5</vt:i4>
      </vt:variant>
      <vt:variant>
        <vt:lpwstr>http://www.ons.gov.uk/ons/guide-method/census/analysis/external-links-to-census-analyses/index.html</vt:lpwstr>
      </vt:variant>
      <vt:variant>
        <vt:lpwstr/>
      </vt:variant>
      <vt:variant>
        <vt:i4>4128875</vt:i4>
      </vt:variant>
      <vt:variant>
        <vt:i4>0</vt:i4>
      </vt:variant>
      <vt:variant>
        <vt:i4>0</vt:i4>
      </vt:variant>
      <vt:variant>
        <vt:i4>5</vt:i4>
      </vt:variant>
      <vt:variant>
        <vt:lpwstr>http://tinyurl.com/nkamghq</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diamo_p</dc:creator>
  <cp:lastModifiedBy>Arnold, David</cp:lastModifiedBy>
  <cp:revision>4</cp:revision>
  <cp:lastPrinted>2020-01-13T16:34:00Z</cp:lastPrinted>
  <dcterms:created xsi:type="dcterms:W3CDTF">2020-12-09T16:36:00Z</dcterms:created>
  <dcterms:modified xsi:type="dcterms:W3CDTF">2020-12-10T11:18:00Z</dcterms:modified>
</cp:coreProperties>
</file>